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68" w:rsidRDefault="004E7E06">
      <w:pPr>
        <w:contextualSpacing/>
        <w:jc w:val="center"/>
        <w:rPr>
          <w:b/>
          <w:spacing w:val="40"/>
          <w:kern w:val="2"/>
          <w:sz w:val="32"/>
          <w:szCs w:val="32"/>
        </w:rPr>
      </w:pPr>
      <w:r>
        <w:rPr>
          <w:b/>
          <w:spacing w:val="40"/>
          <w:kern w:val="2"/>
          <w:sz w:val="32"/>
          <w:szCs w:val="32"/>
        </w:rPr>
        <w:t>СОГЛАШЕНИЕ</w:t>
      </w:r>
    </w:p>
    <w:p w:rsidR="00102C68" w:rsidRDefault="004E7E06">
      <w:pPr>
        <w:ind w:firstLine="567"/>
        <w:contextualSpacing/>
        <w:jc w:val="center"/>
      </w:pPr>
      <w:r>
        <w:rPr>
          <w:b/>
          <w:sz w:val="28"/>
          <w:szCs w:val="28"/>
        </w:rPr>
        <w:t xml:space="preserve">о порядке взаимодействия прокуратуры </w:t>
      </w:r>
      <w:r w:rsidR="00193277">
        <w:rPr>
          <w:b/>
          <w:sz w:val="28"/>
          <w:szCs w:val="28"/>
        </w:rPr>
        <w:t xml:space="preserve">Саракташского </w:t>
      </w:r>
      <w:r>
        <w:rPr>
          <w:b/>
          <w:sz w:val="28"/>
          <w:szCs w:val="28"/>
        </w:rPr>
        <w:t xml:space="preserve">района Оренбургской области и Совета депутатов муниципального образования </w:t>
      </w:r>
      <w:r w:rsidR="00287B0C">
        <w:rPr>
          <w:b/>
          <w:sz w:val="28"/>
          <w:szCs w:val="28"/>
        </w:rPr>
        <w:t>Спасский</w:t>
      </w:r>
      <w:r w:rsidR="00C00B11">
        <w:rPr>
          <w:b/>
          <w:sz w:val="28"/>
          <w:szCs w:val="28"/>
        </w:rPr>
        <w:t xml:space="preserve"> сельсовет Саракташского района</w:t>
      </w:r>
      <w:r>
        <w:rPr>
          <w:b/>
          <w:sz w:val="28"/>
          <w:szCs w:val="28"/>
        </w:rPr>
        <w:t xml:space="preserve"> Оренбургской области </w:t>
      </w:r>
    </w:p>
    <w:p w:rsidR="00102C68" w:rsidRDefault="00102C68">
      <w:pPr>
        <w:spacing w:line="240" w:lineRule="exact"/>
        <w:ind w:firstLine="567"/>
        <w:contextualSpacing/>
        <w:rPr>
          <w:b/>
          <w:sz w:val="28"/>
          <w:szCs w:val="28"/>
        </w:rPr>
      </w:pPr>
    </w:p>
    <w:p w:rsidR="00102C68" w:rsidRDefault="004E7E06">
      <w:pPr>
        <w:ind w:firstLine="567"/>
        <w:contextualSpacing/>
      </w:pPr>
      <w:r>
        <w:rPr>
          <w:sz w:val="28"/>
          <w:szCs w:val="28"/>
        </w:rPr>
        <w:t xml:space="preserve">с. </w:t>
      </w:r>
      <w:r w:rsidR="00535C07">
        <w:rPr>
          <w:sz w:val="28"/>
          <w:szCs w:val="28"/>
        </w:rPr>
        <w:t>Спасское</w:t>
      </w:r>
      <w:r w:rsidR="00C00B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C0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«</w:t>
      </w:r>
      <w:r w:rsidR="00535C07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C00B1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C00B1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02C68" w:rsidRDefault="00102C68">
      <w:pPr>
        <w:spacing w:line="240" w:lineRule="exact"/>
        <w:ind w:firstLine="567"/>
        <w:contextualSpacing/>
        <w:rPr>
          <w:sz w:val="28"/>
          <w:szCs w:val="28"/>
        </w:rPr>
      </w:pPr>
    </w:p>
    <w:p w:rsidR="00102C68" w:rsidRDefault="004E7E06">
      <w:pPr>
        <w:ind w:firstLine="567"/>
        <w:contextualSpacing/>
        <w:jc w:val="both"/>
      </w:pPr>
      <w:r>
        <w:rPr>
          <w:sz w:val="28"/>
          <w:szCs w:val="28"/>
        </w:rPr>
        <w:t xml:space="preserve">Прокуратура </w:t>
      </w:r>
      <w:r w:rsidR="00C00B11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 Оренбургской области, в лице прокурора района советника юстиции </w:t>
      </w:r>
      <w:r w:rsidR="00C00B11">
        <w:rPr>
          <w:sz w:val="28"/>
          <w:szCs w:val="28"/>
        </w:rPr>
        <w:t>Благодарского А.А.</w:t>
      </w:r>
      <w:r>
        <w:rPr>
          <w:sz w:val="28"/>
          <w:szCs w:val="28"/>
        </w:rPr>
        <w:t xml:space="preserve">, действующая в рамках Федерального закона от 17.01.1992 № 2202-1 «О прокуратуре Российской Федерации», (далее по тексту Прокуратура) и Совет депутатов муниципального образования </w:t>
      </w:r>
      <w:r w:rsidR="00F31514">
        <w:rPr>
          <w:sz w:val="28"/>
          <w:szCs w:val="28"/>
        </w:rPr>
        <w:t xml:space="preserve">Спасский </w:t>
      </w:r>
      <w:r w:rsidR="00C00B11">
        <w:rPr>
          <w:sz w:val="28"/>
          <w:szCs w:val="28"/>
        </w:rPr>
        <w:t>сельсовет Саракташского района</w:t>
      </w:r>
      <w:r>
        <w:rPr>
          <w:sz w:val="28"/>
          <w:szCs w:val="28"/>
        </w:rPr>
        <w:t xml:space="preserve"> Оренбургской области в лице председателя Совета депутатов </w:t>
      </w:r>
      <w:r w:rsidR="00F31514">
        <w:rPr>
          <w:sz w:val="28"/>
          <w:szCs w:val="28"/>
        </w:rPr>
        <w:t>Могомедова Р.Г.</w:t>
      </w:r>
      <w:r>
        <w:rPr>
          <w:sz w:val="28"/>
          <w:szCs w:val="28"/>
        </w:rPr>
        <w:t>, действующе</w:t>
      </w:r>
      <w:r w:rsidR="00F31514">
        <w:rPr>
          <w:sz w:val="28"/>
          <w:szCs w:val="28"/>
        </w:rPr>
        <w:t>го</w:t>
      </w:r>
      <w:r>
        <w:rPr>
          <w:sz w:val="28"/>
          <w:szCs w:val="28"/>
        </w:rPr>
        <w:t xml:space="preserve"> на основании Решения Совета депутатов от _</w:t>
      </w:r>
      <w:r w:rsidR="00287B0C">
        <w:rPr>
          <w:sz w:val="28"/>
          <w:szCs w:val="28"/>
        </w:rPr>
        <w:t>23 сентября 2020 года  № 1</w:t>
      </w:r>
      <w:r>
        <w:rPr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287B0C">
        <w:rPr>
          <w:sz w:val="28"/>
          <w:szCs w:val="28"/>
        </w:rPr>
        <w:t>Спасский сельсовет Саракташский район</w:t>
      </w:r>
      <w:r>
        <w:rPr>
          <w:sz w:val="28"/>
          <w:szCs w:val="28"/>
        </w:rPr>
        <w:t xml:space="preserve"> Оренбургской области, (далее по тексту – Совет депутатов), именуемые в дальнейшем Сторонами, </w:t>
      </w:r>
    </w:p>
    <w:p w:rsidR="00102C68" w:rsidRDefault="004E7E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признавая необходимость установления конструктивного сотрудничества, исходя из общей заинтересованности в укреплении правовой основы организации местного самоуправления, придавая важное значение вопросам повышения эффективности деятельности Прокуратуры и Совета депутатов в деле развития местного самоуправления в </w:t>
      </w:r>
      <w:r w:rsidR="00287B0C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</w:t>
      </w:r>
      <w:r w:rsidR="00C00B11">
        <w:rPr>
          <w:sz w:val="28"/>
          <w:szCs w:val="28"/>
        </w:rPr>
        <w:t>сельсовете Саракташского района</w:t>
      </w:r>
      <w:r>
        <w:rPr>
          <w:sz w:val="28"/>
          <w:szCs w:val="28"/>
        </w:rPr>
        <w:t xml:space="preserve"> в соответствии с положениями Конституции Российской Федерации, иными законодательными актами Российской Федерации и Оренбургской области, заключили настоящее соглашение о нижеследующем.</w:t>
      </w:r>
    </w:p>
    <w:p w:rsidR="00102C68" w:rsidRDefault="00102C68">
      <w:pPr>
        <w:ind w:firstLine="567"/>
        <w:contextualSpacing/>
        <w:jc w:val="center"/>
        <w:rPr>
          <w:sz w:val="16"/>
          <w:szCs w:val="16"/>
        </w:rPr>
      </w:pP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:rsidR="00102C68" w:rsidRDefault="00102C68">
      <w:pPr>
        <w:ind w:firstLine="567"/>
        <w:contextualSpacing/>
        <w:jc w:val="center"/>
        <w:rPr>
          <w:b/>
          <w:sz w:val="28"/>
          <w:szCs w:val="28"/>
        </w:rPr>
      </w:pPr>
    </w:p>
    <w:p w:rsidR="00102C68" w:rsidRDefault="004E7E06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Соглашения являются вопросы взаимодействия в сферах: </w:t>
      </w:r>
    </w:p>
    <w:p w:rsidR="00102C68" w:rsidRDefault="004E7E0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правотворческой деятельности;</w:t>
      </w:r>
    </w:p>
    <w:p w:rsidR="00102C68" w:rsidRDefault="004E7E0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>надзора и контроля за соответствием муниципальных нормативных актов, принятых Советом депутатов и их должностными лицами (далее муниципальные акты) Конституции Российской Федерации, федеральному законодательству, законодательству Оренбургской области и Уставу муниципального образования Александровский район Оренбургской области;</w:t>
      </w:r>
    </w:p>
    <w:p w:rsidR="00102C68" w:rsidRDefault="004E7E0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выявления, предупреждения и пресечения фактов нарушений бюджетного и финансового законодательства Российской Федерации;</w:t>
      </w:r>
    </w:p>
    <w:p w:rsidR="00102C68" w:rsidRDefault="004E7E06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выявления, предупреждения и пресечения иных нарушений, связанных с незаконным использованием средств бюджета различного уровня, муниципальной собственности, фактов коррупционных проявлений в действиях должностных лиц Совета депутатов и коррупциогенности муниципальных правовых актов, которые осуществляются в пределах своей компетенции, с соблюдением законодательства и на основе настоящего Соглашения.</w:t>
      </w:r>
    </w:p>
    <w:p w:rsidR="00102C68" w:rsidRDefault="004E7E06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Стороны в пределах своей компетенции осуществляют:</w:t>
      </w:r>
    </w:p>
    <w:p w:rsidR="00102C68" w:rsidRDefault="004E7E06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мониторинга муниципальных правовых актов Совета депутатов на предмет наличия в них положений, противоречащих федеральному законодательству;</w:t>
      </w:r>
    </w:p>
    <w:p w:rsidR="00102C68" w:rsidRDefault="004E7E06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совместное обсуждение по инициативе любой из сторон проблемных вопросов применения действующего законодательства, в том числе при оценке законности муниципальных актов;</w:t>
      </w:r>
    </w:p>
    <w:p w:rsidR="00102C68" w:rsidRDefault="004E7E06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мероприятий;</w:t>
      </w:r>
    </w:p>
    <w:p w:rsidR="00102C68" w:rsidRDefault="004E7E06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обмен аналитической и статистической информацией, а также иной информацией, предоставляющих взаимный интерес, для чего Сторонами на взаимной основе определяется состав, структура и форматы данных, а также процедура передачи информации, в т.ч. в электронном виде;</w:t>
      </w:r>
    </w:p>
    <w:p w:rsidR="00102C68" w:rsidRDefault="004E7E06">
      <w:pPr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формы взаимодействия, определяемые по согласованию сторон.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>Права и обязательства Сторон, предусмотренные Соглашением не подменяют функции, полномочия и обязанности заключивших его органов, предусмотренные действующим законодательством.</w:t>
      </w:r>
    </w:p>
    <w:p w:rsidR="00102C68" w:rsidRDefault="00102C68">
      <w:pPr>
        <w:ind w:firstLine="567"/>
        <w:contextualSpacing/>
        <w:jc w:val="both"/>
      </w:pP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взаимодействия Сторон</w:t>
      </w:r>
    </w:p>
    <w:p w:rsidR="00102C68" w:rsidRDefault="00102C68">
      <w:pPr>
        <w:ind w:firstLine="567"/>
        <w:contextualSpacing/>
        <w:jc w:val="center"/>
        <w:rPr>
          <w:b/>
          <w:sz w:val="28"/>
          <w:szCs w:val="28"/>
        </w:rPr>
      </w:pP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Обращения Сторон в рамках реализации настоящего Соглашения друг к другу направляются за подписью руководителя (заместителя).</w:t>
      </w:r>
    </w:p>
    <w:p w:rsidR="00102C68" w:rsidRDefault="004E7E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Стороны в лице уполномоченных ими должностных лиц обеспечивают взаимодействие в соответствии с настоящим Соглашением.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Порядок взаимодействия и координации деятельности Сторон по направлениям, не урегулированным законодательством Российской Федерации, законодательством Оренбургской области и настоящим Соглашением, устанавливается на основании дополнительных договоренностей Сторон.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В целях реализации Соглашения стороны в пределах своей компетенции обеспечивают в согласованном порядке:</w:t>
      </w:r>
    </w:p>
    <w:p w:rsidR="00102C68" w:rsidRDefault="004E7E06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взаимный обмен подготовленными проектами нормативных правовых актов;</w:t>
      </w:r>
    </w:p>
    <w:p w:rsidR="00102C68" w:rsidRDefault="004E7E06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специалистов Сторон в изучении проектов нормативных правовых актов, их оценки, в т.ч. на коррупциогенность и информирования друг друга о результатах проведенной работы;</w:t>
      </w:r>
    </w:p>
    <w:p w:rsidR="00102C68" w:rsidRDefault="004E7E06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обсуждение по инициативе любой из Сторон проблемных вопросов применения действующего законодательства, в том числе в форме «круглого стола»; </w:t>
      </w:r>
    </w:p>
    <w:p w:rsidR="00102C68" w:rsidRDefault="004E7E06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 о необходимости разработки и принятия муниципальных нормативных правовых актов с целью реализации федерального законодательства.</w:t>
      </w:r>
    </w:p>
    <w:p w:rsidR="00102C68" w:rsidRDefault="00102C68">
      <w:pPr>
        <w:ind w:firstLine="567"/>
        <w:contextualSpacing/>
        <w:jc w:val="both"/>
        <w:rPr>
          <w:sz w:val="16"/>
          <w:szCs w:val="16"/>
        </w:rPr>
      </w:pP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сторон в связи с выполнением соглашения.</w:t>
      </w:r>
    </w:p>
    <w:p w:rsidR="00102C68" w:rsidRDefault="00102C68">
      <w:pPr>
        <w:ind w:firstLine="567"/>
        <w:contextualSpacing/>
        <w:jc w:val="center"/>
        <w:rPr>
          <w:b/>
          <w:sz w:val="28"/>
          <w:szCs w:val="28"/>
        </w:rPr>
      </w:pP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lastRenderedPageBreak/>
        <w:t xml:space="preserve">3.1. </w:t>
      </w:r>
      <w:r>
        <w:rPr>
          <w:sz w:val="28"/>
          <w:szCs w:val="28"/>
        </w:rPr>
        <w:t>Стороны обязуются использовать информацию, полученную в рамках настоящего Соглашения, исключительно в служебных целях, не использовать получаемую в порядке взаимного обмена информацию в коммерческих целях и не передавать её третьим лицам, без письменного согласования другой стороны.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Прокуратура в целях реализации настоящего Соглашения:</w:t>
      </w:r>
    </w:p>
    <w:p w:rsidR="00102C68" w:rsidRDefault="004E7E06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 xml:space="preserve">обеспечивает изучение и направление в течение 10 календарных дней заключения (в виде информации), на поступившие из органов местного самоуправления нормативные правовые акты; </w:t>
      </w:r>
    </w:p>
    <w:p w:rsidR="00102C68" w:rsidRDefault="004E7E06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дачи отрицательного заключения на нормативный правовой акт обеспечивает разъяснение норм действующего законодательства;</w:t>
      </w:r>
    </w:p>
    <w:p w:rsidR="00102C68" w:rsidRDefault="004E7E06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>информирует Совет депутатов о выявленных нарушениях закона в деятельности Совета депутатов органами государственного контроля (надзора);</w:t>
      </w:r>
    </w:p>
    <w:p w:rsidR="00102C68" w:rsidRDefault="004E7E06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 xml:space="preserve">по полугодиям информирует Совет депутатов о состоянии законности на территории муниципального образования </w:t>
      </w:r>
      <w:r w:rsidR="00287B0C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</w:t>
      </w:r>
      <w:r w:rsidR="00C00B11">
        <w:rPr>
          <w:sz w:val="28"/>
          <w:szCs w:val="28"/>
        </w:rPr>
        <w:t>сельсовет Саракташского района</w:t>
      </w:r>
      <w:r>
        <w:rPr>
          <w:sz w:val="28"/>
          <w:szCs w:val="28"/>
        </w:rPr>
        <w:t xml:space="preserve"> Оренбургской области;</w:t>
      </w:r>
    </w:p>
    <w:p w:rsidR="00102C68" w:rsidRDefault="004E7E06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приглашению Совета депутатов принимает участие в публичных слушаниях, семинарах, конференциях и иных мероприятиях по вопросам, касающимся взаимных интересов сторон.</w:t>
      </w:r>
    </w:p>
    <w:p w:rsidR="00102C68" w:rsidRDefault="004E7E06">
      <w:pPr>
        <w:numPr>
          <w:ilvl w:val="1"/>
          <w:numId w:val="5"/>
        </w:numPr>
        <w:tabs>
          <w:tab w:val="left" w:pos="1276"/>
        </w:tabs>
        <w:ind w:left="0" w:firstLine="567"/>
        <w:contextualSpacing/>
        <w:jc w:val="both"/>
      </w:pPr>
      <w:r>
        <w:rPr>
          <w:sz w:val="28"/>
          <w:szCs w:val="28"/>
        </w:rPr>
        <w:t>Совет депутатов в целях реализации настоящего Соглашения: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 xml:space="preserve">обеспечивает направление в Прокуратуру проектов муниципальных нормативных правовых актов, предполагаемых к принятию Советом депутатов, не позднее чем за 10 рабочих дней до планируемой даты принятия на бумажном </w:t>
      </w:r>
      <w:r w:rsidR="00287B0C">
        <w:rPr>
          <w:sz w:val="28"/>
          <w:szCs w:val="28"/>
        </w:rPr>
        <w:t xml:space="preserve"> или электронном </w:t>
      </w:r>
      <w:r>
        <w:rPr>
          <w:sz w:val="28"/>
          <w:szCs w:val="28"/>
        </w:rPr>
        <w:t xml:space="preserve">носителе; 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в Прокуратуру принятых муниципальных нормативных правовых актов не позднее 10 календарных дней со дня их принятия на бумажном</w:t>
      </w:r>
      <w:r w:rsidR="00287B0C" w:rsidRPr="00287B0C">
        <w:rPr>
          <w:sz w:val="28"/>
          <w:szCs w:val="28"/>
        </w:rPr>
        <w:t xml:space="preserve"> </w:t>
      </w:r>
      <w:r w:rsidR="00287B0C">
        <w:rPr>
          <w:sz w:val="28"/>
          <w:szCs w:val="28"/>
        </w:rPr>
        <w:t>или электронном</w:t>
      </w:r>
      <w:r>
        <w:rPr>
          <w:sz w:val="28"/>
          <w:szCs w:val="28"/>
        </w:rPr>
        <w:t xml:space="preserve"> носителе;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не позднее 30 числа направляет в Прокуратуру копию реестра нормативных правовых актов, направленных в орган исполнительной власти Оренбургской области для их включения в областной регистр муниципальных нормативных правовых актов;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>по запросу Прокуратуры направляет информацию о поступивших в Совет депутатов заявлениях и обращениях по вопросам нарушения законодательства о муниципальной службе и противодействии коррупции;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запросу Прокуратуры направляет в Прокуратуру копии протоколов заседаний комиссий по соблюдению требований к служебному поведению муниципальных служащих и урегулированию конфликта интересов;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копии экспертных заключений Правительства Оренбургской области о несоответствии муниципальных актов действующему законодательству;</w:t>
      </w:r>
    </w:p>
    <w:p w:rsidR="00102C68" w:rsidRDefault="004E7E06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</w:pPr>
      <w:r>
        <w:rPr>
          <w:sz w:val="28"/>
          <w:szCs w:val="28"/>
        </w:rPr>
        <w:t>приглашает представителей Прокуратуры на публичные слушания, семинары, конференции, совещания и иные мероприятия, организуемые Советом депутатов по вопросам применения действующего законодательства;</w:t>
      </w:r>
    </w:p>
    <w:p w:rsidR="00102C68" w:rsidRDefault="004E7E06">
      <w:pPr>
        <w:numPr>
          <w:ilvl w:val="0"/>
          <w:numId w:val="8"/>
        </w:numPr>
        <w:ind w:left="0" w:firstLine="567"/>
        <w:contextualSpacing/>
        <w:jc w:val="both"/>
      </w:pPr>
      <w:r>
        <w:rPr>
          <w:sz w:val="28"/>
          <w:szCs w:val="28"/>
        </w:rPr>
        <w:t xml:space="preserve">в течение 10 календарных дней с момента поступления из Прокуратуры отрицательного заключения на проект нормативного правового акта или требования об изменении нормативного правового акта, в связи с наличием в нем коррупциогенных факторов, Совет депутатов рассматривает указанные замечания </w:t>
      </w:r>
      <w:r>
        <w:rPr>
          <w:sz w:val="28"/>
          <w:szCs w:val="28"/>
        </w:rPr>
        <w:lastRenderedPageBreak/>
        <w:t>и подготавливает соответствующие изменения в нормативные правовые акты и (или) проекты нормативных правовых актов, о чем сообщает в Прокуратуру.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 xml:space="preserve">3.4. </w:t>
      </w:r>
      <w:r>
        <w:rPr>
          <w:sz w:val="28"/>
          <w:szCs w:val="28"/>
        </w:rPr>
        <w:t>В интересах реализации положений настоящего Соглашения Стороны поддерживают рабочие контакты и проводят совместные встречи с целью обмена мнениями по проблемам развития двустороннего сотрудничества, а также по вопросам, касающихся взаимных интересов Сторон, определенных настоящим Соглашением.</w:t>
      </w: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</w:t>
      </w:r>
    </w:p>
    <w:p w:rsidR="00102C68" w:rsidRDefault="004E7E06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102C68" w:rsidRDefault="00102C68">
      <w:pPr>
        <w:ind w:firstLine="567"/>
        <w:contextualSpacing/>
        <w:jc w:val="center"/>
        <w:rPr>
          <w:b/>
          <w:sz w:val="28"/>
          <w:szCs w:val="28"/>
        </w:rPr>
      </w:pP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Настоящее соглашение вступает в силу со дня его подписания сторонами и заключается на неопределенный срок.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Действие Соглашения может быть прекращено одной из Сторон, не ранее чем через один месяц после письменного уведомления об этой другой Стороны.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В случае необходимости в настоящее Соглашение могут вноситься изменения и дополнения по письменному соглашению Сторон путем оформления дополнительных соглашений.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Вопросы, возникающие при реализации Соглашения, решаются путем переговоров и консультаций между Сторонами.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В пределах настоящего Соглашения и в целях его реализации, Стороны по согласованию могут подготавливать планы совместных мероприятий.</w:t>
      </w:r>
    </w:p>
    <w:p w:rsidR="00102C68" w:rsidRDefault="004E7E06">
      <w:pPr>
        <w:ind w:firstLine="567"/>
        <w:contextualSpacing/>
        <w:jc w:val="both"/>
      </w:pPr>
      <w:r>
        <w:rPr>
          <w:sz w:val="28"/>
          <w:szCs w:val="28"/>
        </w:rPr>
        <w:t>Стороны уполномочивают производить утверждение указанных документов: от Прокуратуры – прокурора района, от Совета депутатов – Председателя Совета депутатов.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4.6</w:t>
      </w:r>
      <w:r>
        <w:rPr>
          <w:sz w:val="28"/>
          <w:szCs w:val="28"/>
        </w:rPr>
        <w:t>. Настоящее Соглашение не налагает на подписавшие его Стороны финансовых обязательств.</w:t>
      </w:r>
    </w:p>
    <w:p w:rsidR="00102C68" w:rsidRDefault="004E7E06">
      <w:pPr>
        <w:ind w:firstLine="567"/>
        <w:contextualSpacing/>
        <w:jc w:val="both"/>
      </w:pPr>
      <w:r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Соглашение составлено в двух экземплярах, имеющих одинаковую юридическую силу, по одному для каждой из сторон.</w:t>
      </w:r>
    </w:p>
    <w:p w:rsidR="00102C68" w:rsidRDefault="00102C68">
      <w:pPr>
        <w:ind w:firstLine="567"/>
        <w:contextualSpacing/>
        <w:jc w:val="both"/>
      </w:pPr>
    </w:p>
    <w:p w:rsidR="00102C68" w:rsidRDefault="00102C68">
      <w:pPr>
        <w:ind w:firstLine="567"/>
        <w:contextualSpacing/>
        <w:jc w:val="both"/>
      </w:pPr>
    </w:p>
    <w:tbl>
      <w:tblPr>
        <w:tblW w:w="5000" w:type="pct"/>
        <w:tblLayout w:type="fixed"/>
        <w:tblLook w:val="04A0"/>
      </w:tblPr>
      <w:tblGrid>
        <w:gridCol w:w="5069"/>
        <w:gridCol w:w="5068"/>
      </w:tblGrid>
      <w:tr w:rsidR="00102C68">
        <w:tc>
          <w:tcPr>
            <w:tcW w:w="4958" w:type="dxa"/>
          </w:tcPr>
          <w:p w:rsidR="00102C68" w:rsidRDefault="004E7E06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Прокуратура </w:t>
            </w:r>
            <w:r w:rsidR="00C00B11">
              <w:rPr>
                <w:sz w:val="28"/>
                <w:szCs w:val="28"/>
              </w:rPr>
              <w:t xml:space="preserve">Саракташского </w:t>
            </w:r>
            <w:r>
              <w:rPr>
                <w:sz w:val="28"/>
                <w:szCs w:val="28"/>
              </w:rPr>
              <w:t>района Оренбургской области</w:t>
            </w:r>
          </w:p>
          <w:p w:rsidR="00102C68" w:rsidRDefault="00102C68">
            <w:pPr>
              <w:contextualSpacing/>
              <w:jc w:val="both"/>
              <w:rPr>
                <w:sz w:val="28"/>
                <w:szCs w:val="28"/>
              </w:rPr>
            </w:pPr>
          </w:p>
          <w:p w:rsidR="00102C68" w:rsidRDefault="004E7E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102C68" w:rsidRDefault="00C00B11">
            <w:pPr>
              <w:contextualSpacing/>
              <w:jc w:val="both"/>
            </w:pPr>
            <w:r>
              <w:rPr>
                <w:sz w:val="28"/>
                <w:szCs w:val="28"/>
              </w:rPr>
              <w:t>462100, Оренбургская обл., Саракташский район, п. Саракташ, ул. Депутатская д. 43</w:t>
            </w:r>
          </w:p>
          <w:p w:rsidR="00102C68" w:rsidRDefault="00102C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102C68" w:rsidRDefault="004E7E06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Совет депутатов муниципального образования </w:t>
            </w:r>
            <w:r w:rsidR="00287B0C">
              <w:rPr>
                <w:sz w:val="28"/>
                <w:szCs w:val="28"/>
              </w:rPr>
              <w:t xml:space="preserve">Спасский </w:t>
            </w:r>
            <w:r w:rsidR="00C00B11">
              <w:rPr>
                <w:sz w:val="28"/>
                <w:szCs w:val="28"/>
              </w:rPr>
              <w:t>сельсовет Саракташского района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:rsidR="00102C68" w:rsidRDefault="00102C68">
            <w:pPr>
              <w:contextualSpacing/>
              <w:jc w:val="both"/>
              <w:rPr>
                <w:sz w:val="28"/>
                <w:szCs w:val="28"/>
              </w:rPr>
            </w:pPr>
          </w:p>
          <w:p w:rsidR="00102C68" w:rsidRDefault="004E7E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  <w:p w:rsidR="00102C68" w:rsidRPr="00C00B11" w:rsidRDefault="00C00B11">
            <w:pPr>
              <w:contextualSpacing/>
              <w:jc w:val="both"/>
            </w:pPr>
            <w:r>
              <w:rPr>
                <w:sz w:val="28"/>
                <w:szCs w:val="28"/>
              </w:rPr>
              <w:t>462</w:t>
            </w:r>
            <w:r w:rsidR="00287B0C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, Оренбургская обл., Саракташский район, с. </w:t>
            </w:r>
            <w:r w:rsidR="00287B0C">
              <w:rPr>
                <w:sz w:val="28"/>
                <w:szCs w:val="28"/>
              </w:rPr>
              <w:t>Спасское</w:t>
            </w:r>
            <w:r>
              <w:rPr>
                <w:sz w:val="28"/>
                <w:szCs w:val="28"/>
              </w:rPr>
              <w:t>, ул. </w:t>
            </w:r>
            <w:r w:rsidR="00287B0C">
              <w:rPr>
                <w:sz w:val="28"/>
                <w:szCs w:val="28"/>
              </w:rPr>
              <w:t>Лесная,</w:t>
            </w:r>
            <w:r>
              <w:rPr>
                <w:sz w:val="28"/>
                <w:szCs w:val="28"/>
              </w:rPr>
              <w:t xml:space="preserve"> д. </w:t>
            </w:r>
            <w:r w:rsidR="00287B0C">
              <w:rPr>
                <w:sz w:val="28"/>
                <w:szCs w:val="28"/>
              </w:rPr>
              <w:t>103</w:t>
            </w:r>
          </w:p>
          <w:p w:rsidR="00102C68" w:rsidRDefault="00102C6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02C68">
        <w:tc>
          <w:tcPr>
            <w:tcW w:w="4958" w:type="dxa"/>
          </w:tcPr>
          <w:p w:rsidR="00102C68" w:rsidRDefault="004E7E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 </w:t>
            </w:r>
            <w:r w:rsidR="00C00B11">
              <w:rPr>
                <w:sz w:val="28"/>
                <w:szCs w:val="28"/>
              </w:rPr>
              <w:t>Саракташского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102C68" w:rsidRDefault="004E7E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юстиции </w:t>
            </w:r>
          </w:p>
          <w:p w:rsidR="00102C68" w:rsidRDefault="00102C6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57" w:type="dxa"/>
          </w:tcPr>
          <w:p w:rsidR="00102C68" w:rsidRDefault="004E7E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102C68">
        <w:tc>
          <w:tcPr>
            <w:tcW w:w="4958" w:type="dxa"/>
          </w:tcPr>
          <w:p w:rsidR="00102C68" w:rsidRDefault="004E7E0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C00B11">
              <w:rPr>
                <w:sz w:val="28"/>
                <w:szCs w:val="28"/>
              </w:rPr>
              <w:t>А.А. Благодарский</w:t>
            </w:r>
          </w:p>
        </w:tc>
        <w:tc>
          <w:tcPr>
            <w:tcW w:w="4957" w:type="dxa"/>
          </w:tcPr>
          <w:p w:rsidR="00102C68" w:rsidRDefault="004E7E06" w:rsidP="00287B0C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_________________ </w:t>
            </w:r>
            <w:r w:rsidR="00287B0C">
              <w:rPr>
                <w:sz w:val="28"/>
                <w:szCs w:val="28"/>
              </w:rPr>
              <w:t>Р.Г. Магомедов</w:t>
            </w:r>
          </w:p>
        </w:tc>
      </w:tr>
    </w:tbl>
    <w:p w:rsidR="00102C68" w:rsidRDefault="00102C68" w:rsidP="00C00B11">
      <w:pPr>
        <w:ind w:firstLine="567"/>
        <w:contextualSpacing/>
        <w:jc w:val="both"/>
      </w:pPr>
      <w:bookmarkStart w:id="0" w:name="_GoBack"/>
      <w:bookmarkEnd w:id="0"/>
    </w:p>
    <w:sectPr w:rsidR="00102C68" w:rsidSect="00C00B11">
      <w:headerReference w:type="default" r:id="rId7"/>
      <w:headerReference w:type="first" r:id="rId8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01" w:rsidRDefault="00415B01">
      <w:r>
        <w:separator/>
      </w:r>
    </w:p>
  </w:endnote>
  <w:endnote w:type="continuationSeparator" w:id="1">
    <w:p w:rsidR="00415B01" w:rsidRDefault="0041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01" w:rsidRDefault="00415B01">
      <w:r>
        <w:separator/>
      </w:r>
    </w:p>
  </w:footnote>
  <w:footnote w:type="continuationSeparator" w:id="1">
    <w:p w:rsidR="00415B01" w:rsidRDefault="00415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68" w:rsidRDefault="000626B3">
    <w:pPr>
      <w:pStyle w:val="ab"/>
      <w:jc w:val="center"/>
    </w:pPr>
    <w:r>
      <w:fldChar w:fldCharType="begin"/>
    </w:r>
    <w:r w:rsidR="004E7E06">
      <w:instrText xml:space="preserve"> PAGE </w:instrText>
    </w:r>
    <w:r>
      <w:fldChar w:fldCharType="separate"/>
    </w:r>
    <w:r w:rsidR="001F7FDF"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68" w:rsidRDefault="00102C6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244E"/>
    <w:multiLevelType w:val="multilevel"/>
    <w:tmpl w:val="E232424A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E7415"/>
    <w:multiLevelType w:val="multilevel"/>
    <w:tmpl w:val="449EB4FA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944B2"/>
    <w:multiLevelType w:val="multilevel"/>
    <w:tmpl w:val="40E4E7A0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01407"/>
    <w:multiLevelType w:val="multilevel"/>
    <w:tmpl w:val="2140D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F6B240F"/>
    <w:multiLevelType w:val="multilevel"/>
    <w:tmpl w:val="045C75B2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043E2"/>
    <w:multiLevelType w:val="multilevel"/>
    <w:tmpl w:val="E3663F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6">
    <w:nsid w:val="5D042786"/>
    <w:multiLevelType w:val="multilevel"/>
    <w:tmpl w:val="151E8086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62DBB"/>
    <w:multiLevelType w:val="multilevel"/>
    <w:tmpl w:val="509269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</w:lvl>
  </w:abstractNum>
  <w:abstractNum w:abstractNumId="8">
    <w:nsid w:val="7E3B7CFB"/>
    <w:multiLevelType w:val="multilevel"/>
    <w:tmpl w:val="0346E9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b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C68"/>
    <w:rsid w:val="000626B3"/>
    <w:rsid w:val="00102C68"/>
    <w:rsid w:val="00193277"/>
    <w:rsid w:val="001F7FDF"/>
    <w:rsid w:val="002053B6"/>
    <w:rsid w:val="00287B0C"/>
    <w:rsid w:val="00415B01"/>
    <w:rsid w:val="004E7E06"/>
    <w:rsid w:val="00535C07"/>
    <w:rsid w:val="005F3230"/>
    <w:rsid w:val="00A14699"/>
    <w:rsid w:val="00AD2441"/>
    <w:rsid w:val="00B4299F"/>
    <w:rsid w:val="00C00B11"/>
    <w:rsid w:val="00E43E82"/>
    <w:rsid w:val="00F3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99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4699"/>
    <w:rPr>
      <w:rFonts w:ascii="Wingdings" w:hAnsi="Wingdings" w:cs="Wingdings"/>
    </w:rPr>
  </w:style>
  <w:style w:type="character" w:customStyle="1" w:styleId="WW8Num2z0">
    <w:name w:val="WW8Num2z0"/>
    <w:qFormat/>
    <w:rsid w:val="00A14699"/>
    <w:rPr>
      <w:rFonts w:ascii="Wingdings" w:hAnsi="Wingdings" w:cs="Wingdings"/>
    </w:rPr>
  </w:style>
  <w:style w:type="character" w:customStyle="1" w:styleId="WW8Num3z0">
    <w:name w:val="WW8Num3z0"/>
    <w:qFormat/>
    <w:rsid w:val="00A14699"/>
  </w:style>
  <w:style w:type="character" w:customStyle="1" w:styleId="WW8Num3z1">
    <w:name w:val="WW8Num3z1"/>
    <w:qFormat/>
    <w:rsid w:val="00A14699"/>
    <w:rPr>
      <w:b/>
    </w:rPr>
  </w:style>
  <w:style w:type="character" w:customStyle="1" w:styleId="WW8Num4z0">
    <w:name w:val="WW8Num4z0"/>
    <w:qFormat/>
    <w:rsid w:val="00A14699"/>
    <w:rPr>
      <w:b/>
    </w:rPr>
  </w:style>
  <w:style w:type="character" w:customStyle="1" w:styleId="WW8Num5z0">
    <w:name w:val="WW8Num5z0"/>
    <w:qFormat/>
    <w:rsid w:val="00A14699"/>
  </w:style>
  <w:style w:type="character" w:customStyle="1" w:styleId="WW8Num5z1">
    <w:name w:val="WW8Num5z1"/>
    <w:qFormat/>
    <w:rsid w:val="00A14699"/>
    <w:rPr>
      <w:b/>
    </w:rPr>
  </w:style>
  <w:style w:type="character" w:customStyle="1" w:styleId="WW8Num6z0">
    <w:name w:val="WW8Num6z0"/>
    <w:qFormat/>
    <w:rsid w:val="00A14699"/>
    <w:rPr>
      <w:rFonts w:ascii="Wingdings" w:hAnsi="Wingdings" w:cs="Wingdings"/>
    </w:rPr>
  </w:style>
  <w:style w:type="character" w:customStyle="1" w:styleId="WW8Num7z0">
    <w:name w:val="WW8Num7z0"/>
    <w:qFormat/>
    <w:rsid w:val="00A14699"/>
    <w:rPr>
      <w:rFonts w:ascii="Wingdings" w:hAnsi="Wingdings" w:cs="Wingdings"/>
    </w:rPr>
  </w:style>
  <w:style w:type="character" w:customStyle="1" w:styleId="WW8Num8z0">
    <w:name w:val="WW8Num8z0"/>
    <w:qFormat/>
    <w:rsid w:val="00A14699"/>
    <w:rPr>
      <w:rFonts w:ascii="Wingdings" w:hAnsi="Wingdings" w:cs="Wingdings"/>
    </w:rPr>
  </w:style>
  <w:style w:type="character" w:customStyle="1" w:styleId="WW8Num1z1">
    <w:name w:val="WW8Num1z1"/>
    <w:qFormat/>
    <w:rsid w:val="00A14699"/>
    <w:rPr>
      <w:rFonts w:ascii="Courier New" w:hAnsi="Courier New" w:cs="Courier New"/>
    </w:rPr>
  </w:style>
  <w:style w:type="character" w:customStyle="1" w:styleId="WW8Num1z3">
    <w:name w:val="WW8Num1z3"/>
    <w:qFormat/>
    <w:rsid w:val="00A14699"/>
    <w:rPr>
      <w:rFonts w:ascii="Symbol" w:hAnsi="Symbol" w:cs="Symbol"/>
    </w:rPr>
  </w:style>
  <w:style w:type="character" w:customStyle="1" w:styleId="WW8Num2z1">
    <w:name w:val="WW8Num2z1"/>
    <w:qFormat/>
    <w:rsid w:val="00A14699"/>
    <w:rPr>
      <w:rFonts w:ascii="Courier New" w:hAnsi="Courier New" w:cs="Courier New"/>
    </w:rPr>
  </w:style>
  <w:style w:type="character" w:customStyle="1" w:styleId="WW8Num2z3">
    <w:name w:val="WW8Num2z3"/>
    <w:qFormat/>
    <w:rsid w:val="00A14699"/>
    <w:rPr>
      <w:rFonts w:ascii="Symbol" w:hAnsi="Symbol" w:cs="Symbol"/>
    </w:rPr>
  </w:style>
  <w:style w:type="character" w:customStyle="1" w:styleId="WW8Num6z1">
    <w:name w:val="WW8Num6z1"/>
    <w:qFormat/>
    <w:rsid w:val="00A14699"/>
    <w:rPr>
      <w:rFonts w:ascii="Courier New" w:hAnsi="Courier New" w:cs="Courier New"/>
    </w:rPr>
  </w:style>
  <w:style w:type="character" w:customStyle="1" w:styleId="WW8Num6z3">
    <w:name w:val="WW8Num6z3"/>
    <w:qFormat/>
    <w:rsid w:val="00A14699"/>
    <w:rPr>
      <w:rFonts w:ascii="Symbol" w:hAnsi="Symbol" w:cs="Symbol"/>
    </w:rPr>
  </w:style>
  <w:style w:type="character" w:customStyle="1" w:styleId="WW8Num7z1">
    <w:name w:val="WW8Num7z1"/>
    <w:qFormat/>
    <w:rsid w:val="00A14699"/>
    <w:rPr>
      <w:rFonts w:ascii="Courier New" w:hAnsi="Courier New" w:cs="Courier New"/>
    </w:rPr>
  </w:style>
  <w:style w:type="character" w:customStyle="1" w:styleId="WW8Num7z3">
    <w:name w:val="WW8Num7z3"/>
    <w:qFormat/>
    <w:rsid w:val="00A14699"/>
    <w:rPr>
      <w:rFonts w:ascii="Symbol" w:hAnsi="Symbol" w:cs="Symbol"/>
    </w:rPr>
  </w:style>
  <w:style w:type="character" w:customStyle="1" w:styleId="WW8Num8z1">
    <w:name w:val="WW8Num8z1"/>
    <w:qFormat/>
    <w:rsid w:val="00A14699"/>
    <w:rPr>
      <w:rFonts w:ascii="Courier New" w:hAnsi="Courier New" w:cs="Courier New"/>
    </w:rPr>
  </w:style>
  <w:style w:type="character" w:customStyle="1" w:styleId="WW8Num8z3">
    <w:name w:val="WW8Num8z3"/>
    <w:qFormat/>
    <w:rsid w:val="00A14699"/>
    <w:rPr>
      <w:rFonts w:ascii="Symbol" w:hAnsi="Symbol" w:cs="Symbol"/>
    </w:rPr>
  </w:style>
  <w:style w:type="character" w:customStyle="1" w:styleId="a3">
    <w:name w:val="Верхний колонтитул Знак"/>
    <w:qFormat/>
    <w:rsid w:val="00A14699"/>
    <w:rPr>
      <w:sz w:val="24"/>
      <w:szCs w:val="24"/>
      <w:lang w:val="ru-RU" w:bidi="ar-SA"/>
    </w:rPr>
  </w:style>
  <w:style w:type="character" w:styleId="a4">
    <w:name w:val="Hyperlink"/>
    <w:rsid w:val="00A14699"/>
    <w:rPr>
      <w:color w:val="0000FF"/>
      <w:u w:val="single"/>
    </w:rPr>
  </w:style>
  <w:style w:type="paragraph" w:styleId="a5">
    <w:name w:val="Title"/>
    <w:basedOn w:val="a"/>
    <w:next w:val="a6"/>
    <w:uiPriority w:val="10"/>
    <w:qFormat/>
    <w:rsid w:val="00A14699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6">
    <w:name w:val="Body Text"/>
    <w:basedOn w:val="a"/>
    <w:rsid w:val="00A14699"/>
    <w:pPr>
      <w:spacing w:after="140" w:line="276" w:lineRule="auto"/>
    </w:pPr>
  </w:style>
  <w:style w:type="paragraph" w:styleId="a7">
    <w:name w:val="List"/>
    <w:basedOn w:val="a6"/>
    <w:rsid w:val="00A14699"/>
    <w:rPr>
      <w:rFonts w:cs="Arial"/>
    </w:rPr>
  </w:style>
  <w:style w:type="paragraph" w:styleId="a8">
    <w:name w:val="caption"/>
    <w:basedOn w:val="a"/>
    <w:qFormat/>
    <w:rsid w:val="00A14699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A14699"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  <w:rsid w:val="00A14699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rsid w:val="00A146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A14699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A14699"/>
    <w:pPr>
      <w:jc w:val="center"/>
    </w:pPr>
    <w:rPr>
      <w:b/>
      <w:bCs/>
    </w:rPr>
  </w:style>
  <w:style w:type="numbering" w:customStyle="1" w:styleId="WW8Num1">
    <w:name w:val="WW8Num1"/>
    <w:qFormat/>
    <w:rsid w:val="00A14699"/>
  </w:style>
  <w:style w:type="numbering" w:customStyle="1" w:styleId="WW8Num2">
    <w:name w:val="WW8Num2"/>
    <w:qFormat/>
    <w:rsid w:val="00A14699"/>
  </w:style>
  <w:style w:type="numbering" w:customStyle="1" w:styleId="WW8Num3">
    <w:name w:val="WW8Num3"/>
    <w:qFormat/>
    <w:rsid w:val="00A14699"/>
  </w:style>
  <w:style w:type="numbering" w:customStyle="1" w:styleId="WW8Num4">
    <w:name w:val="WW8Num4"/>
    <w:qFormat/>
    <w:rsid w:val="00A14699"/>
  </w:style>
  <w:style w:type="numbering" w:customStyle="1" w:styleId="WW8Num5">
    <w:name w:val="WW8Num5"/>
    <w:qFormat/>
    <w:rsid w:val="00A14699"/>
  </w:style>
  <w:style w:type="numbering" w:customStyle="1" w:styleId="WW8Num6">
    <w:name w:val="WW8Num6"/>
    <w:qFormat/>
    <w:rsid w:val="00A14699"/>
  </w:style>
  <w:style w:type="numbering" w:customStyle="1" w:styleId="WW8Num7">
    <w:name w:val="WW8Num7"/>
    <w:qFormat/>
    <w:rsid w:val="00A14699"/>
  </w:style>
  <w:style w:type="numbering" w:customStyle="1" w:styleId="WW8Num8">
    <w:name w:val="WW8Num8"/>
    <w:qFormat/>
    <w:rsid w:val="00A14699"/>
  </w:style>
  <w:style w:type="numbering" w:customStyle="1" w:styleId="WW8Num9">
    <w:name w:val="WW8Num9"/>
    <w:qFormat/>
    <w:rsid w:val="00A146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Прокуратура РФ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Пользователь Windows</dc:creator>
  <cp:lastModifiedBy>Пользователь Windows</cp:lastModifiedBy>
  <cp:revision>2</cp:revision>
  <dcterms:created xsi:type="dcterms:W3CDTF">2023-05-18T08:03:00Z</dcterms:created>
  <dcterms:modified xsi:type="dcterms:W3CDTF">2023-05-18T08:03:00Z</dcterms:modified>
  <dc:language>ru-RU</dc:language>
</cp:coreProperties>
</file>