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3D2FF3" w:rsidRPr="003D2FF3" w:rsidTr="003D7CC9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3D2FF3" w:rsidRPr="003D2FF3" w:rsidTr="003D7CC9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3D2FF3" w:rsidRPr="003D2FF3" w:rsidRDefault="003D2FF3" w:rsidP="003D2FF3">
                  <w:pPr>
                    <w:spacing w:after="0" w:line="240" w:lineRule="atLeast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3D2FF3" w:rsidRPr="003D2FF3" w:rsidRDefault="003D2FF3" w:rsidP="003D2FF3">
                  <w:pPr>
                    <w:spacing w:after="0" w:line="240" w:lineRule="atLeast"/>
                    <w:ind w:right="-142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3D2FF3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3D2FF3" w:rsidRPr="003D2FF3" w:rsidRDefault="003D2FF3" w:rsidP="003D2FF3">
                  <w:pPr>
                    <w:spacing w:after="0" w:line="240" w:lineRule="atLeast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</w:tr>
          </w:tbl>
          <w:p w:rsidR="003D2FF3" w:rsidRPr="003D2FF3" w:rsidRDefault="003D2FF3" w:rsidP="003D2FF3">
            <w:pPr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2FF3" w:rsidRPr="003D2FF3" w:rsidRDefault="003D2FF3" w:rsidP="003D2FF3">
      <w:pPr>
        <w:pStyle w:val="2"/>
        <w:spacing w:before="0" w:line="240" w:lineRule="atLeast"/>
        <w:rPr>
          <w:rFonts w:ascii="Times New Roman" w:hAnsi="Times New Roman" w:cs="Times New Roman"/>
          <w:color w:val="auto"/>
          <w:szCs w:val="28"/>
        </w:rPr>
      </w:pPr>
      <w:r w:rsidRPr="003D2FF3">
        <w:rPr>
          <w:rFonts w:ascii="Times New Roman" w:hAnsi="Times New Roman" w:cs="Times New Roman"/>
          <w:color w:val="auto"/>
          <w:szCs w:val="28"/>
        </w:rPr>
        <w:t>АДМИНИСТРАЦИЯ СПАССКОГО СЕЛЬСОВЕТА САРАКТАШСКОГО РАЙОНА ОРЕНБУРГСКОЙ ОБЛАСТИ</w:t>
      </w:r>
    </w:p>
    <w:p w:rsidR="003D2FF3" w:rsidRPr="003D2FF3" w:rsidRDefault="003D2FF3" w:rsidP="003D2FF3">
      <w:pPr>
        <w:spacing w:after="0" w:line="240" w:lineRule="atLeast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3D2FF3" w:rsidRPr="003D2FF3" w:rsidRDefault="003D2FF3" w:rsidP="003D2FF3">
      <w:pPr>
        <w:spacing w:after="0" w:line="240" w:lineRule="atLeast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D2FF3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3D2FF3" w:rsidRPr="003D2FF3" w:rsidRDefault="003D2FF3" w:rsidP="003D2FF3">
      <w:pPr>
        <w:pBdr>
          <w:bottom w:val="single" w:sz="18" w:space="1" w:color="auto"/>
        </w:pBdr>
        <w:spacing w:after="0" w:line="240" w:lineRule="atLeast"/>
        <w:ind w:right="-284"/>
        <w:jc w:val="center"/>
        <w:rPr>
          <w:rFonts w:ascii="Times New Roman" w:hAnsi="Times New Roman" w:cs="Times New Roman"/>
        </w:rPr>
      </w:pPr>
      <w:r w:rsidRPr="003D2FF3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</w:t>
      </w:r>
    </w:p>
    <w:p w:rsidR="003D2FF3" w:rsidRPr="003D2FF3" w:rsidRDefault="003D2FF3" w:rsidP="003D2FF3">
      <w:pPr>
        <w:spacing w:after="0" w:line="240" w:lineRule="atLeast"/>
        <w:ind w:right="283"/>
        <w:rPr>
          <w:rFonts w:ascii="Times New Roman" w:hAnsi="Times New Roman" w:cs="Times New Roman"/>
        </w:rPr>
      </w:pPr>
    </w:p>
    <w:p w:rsidR="003D2FF3" w:rsidRPr="003D2FF3" w:rsidRDefault="003D2FF3" w:rsidP="003D2FF3">
      <w:pPr>
        <w:pStyle w:val="a6"/>
        <w:tabs>
          <w:tab w:val="clear" w:pos="4677"/>
          <w:tab w:val="clear" w:pos="9355"/>
        </w:tabs>
        <w:spacing w:line="240" w:lineRule="atLeast"/>
        <w:ind w:right="-142"/>
        <w:jc w:val="both"/>
        <w:rPr>
          <w:sz w:val="28"/>
          <w:szCs w:val="28"/>
        </w:rPr>
      </w:pPr>
      <w:r w:rsidRPr="003D2FF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5</w:t>
      </w:r>
      <w:r w:rsidRPr="003D2FF3">
        <w:rPr>
          <w:sz w:val="28"/>
          <w:szCs w:val="28"/>
          <w:u w:val="single"/>
        </w:rPr>
        <w:t>.1</w:t>
      </w:r>
      <w:r w:rsidR="00774638">
        <w:rPr>
          <w:sz w:val="28"/>
          <w:szCs w:val="28"/>
          <w:u w:val="single"/>
        </w:rPr>
        <w:t>0</w:t>
      </w:r>
      <w:r w:rsidRPr="003D2FF3">
        <w:rPr>
          <w:sz w:val="28"/>
          <w:szCs w:val="28"/>
          <w:u w:val="single"/>
        </w:rPr>
        <w:t>.2022</w:t>
      </w:r>
      <w:r w:rsidRPr="003D2FF3">
        <w:rPr>
          <w:sz w:val="26"/>
          <w:szCs w:val="26"/>
          <w:u w:val="single"/>
        </w:rPr>
        <w:t xml:space="preserve"> </w:t>
      </w:r>
      <w:r w:rsidRPr="003D2FF3">
        <w:rPr>
          <w:sz w:val="26"/>
          <w:szCs w:val="26"/>
        </w:rPr>
        <w:t xml:space="preserve">                                  </w:t>
      </w:r>
      <w:r w:rsidRPr="003D2FF3">
        <w:rPr>
          <w:sz w:val="28"/>
          <w:szCs w:val="28"/>
        </w:rPr>
        <w:t xml:space="preserve">с. Спасское          </w:t>
      </w:r>
      <w:r w:rsidRPr="003D2FF3">
        <w:rPr>
          <w:sz w:val="28"/>
          <w:szCs w:val="28"/>
        </w:rPr>
        <w:tab/>
        <w:t xml:space="preserve">                                      № 8</w:t>
      </w:r>
      <w:r>
        <w:rPr>
          <w:sz w:val="28"/>
          <w:szCs w:val="28"/>
        </w:rPr>
        <w:t>3</w:t>
      </w:r>
      <w:r w:rsidRPr="003D2FF3">
        <w:rPr>
          <w:sz w:val="28"/>
          <w:szCs w:val="28"/>
        </w:rPr>
        <w:t xml:space="preserve"> - </w:t>
      </w:r>
      <w:proofErr w:type="spellStart"/>
      <w:r w:rsidRPr="003D2FF3">
        <w:rPr>
          <w:sz w:val="28"/>
          <w:szCs w:val="28"/>
        </w:rPr>
        <w:t>п</w:t>
      </w:r>
      <w:proofErr w:type="spellEnd"/>
      <w:r w:rsidRPr="003D2FF3">
        <w:rPr>
          <w:sz w:val="28"/>
          <w:szCs w:val="28"/>
        </w:rPr>
        <w:t xml:space="preserve"> </w:t>
      </w:r>
    </w:p>
    <w:p w:rsid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54D" w:rsidRDefault="00CE354D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54D" w:rsidRPr="00CE354D" w:rsidRDefault="00CE354D" w:rsidP="00CE35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взаимодействия администрации муниципального образования </w:t>
      </w:r>
      <w:r w:rsidR="003D2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Спасский</w:t>
      </w:r>
      <w:r w:rsidRPr="00CE3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3D2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87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Саракта</w:t>
      </w:r>
      <w:r w:rsidR="00090735" w:rsidRPr="00090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187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090735" w:rsidRPr="00090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</w:t>
      </w:r>
      <w:proofErr w:type="spellEnd"/>
      <w:r w:rsidR="00090735" w:rsidRPr="00090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Оренбургской области</w:t>
      </w:r>
      <w:r w:rsidRPr="00CE3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E354D" w:rsidRDefault="00D360C1" w:rsidP="00090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bookmarkStart w:id="0" w:name="_Hlk114058651"/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п. 4 ст. 17.3 Федерального закона от 11.08.1995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благотворительной деятельности и добровольчестве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РФ от 28.11.2018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1425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</w:t>
      </w:r>
      <w:r w:rsidR="000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(волонтерскими) организациями»,</w:t>
      </w:r>
      <w:r w:rsidR="00090735" w:rsidRPr="000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3D2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Спасский </w:t>
      </w:r>
      <w:r w:rsidR="00090735" w:rsidRPr="000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="00090735" w:rsidRPr="00090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Сарактасшкого</w:t>
      </w:r>
      <w:proofErr w:type="spellEnd"/>
      <w:r w:rsidR="00090735" w:rsidRPr="000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постановляет:</w:t>
      </w:r>
    </w:p>
    <w:p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взаимодействия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D2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Спасский</w:t>
      </w:r>
      <w:r w:rsidR="00090735" w:rsidRPr="000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D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Сарактасшкого</w:t>
      </w:r>
      <w:proofErr w:type="spellEnd"/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учреждений с организаторами добровольческой (волонтерской) деятельности и добровольческими</w:t>
      </w:r>
      <w:r w:rsid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(волонтерскими) организациями </w:t>
      </w:r>
      <w:r w:rsidR="001870E1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870E1" w:rsidRPr="001870E1" w:rsidRDefault="001870E1" w:rsidP="001601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Данное постановление вступает в силу после дня его обнародования и подлежит размещению на официальном сайте </w:t>
      </w:r>
      <w:r w:rsidR="003D2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Спасский</w:t>
      </w: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сети «интернет».</w:t>
      </w:r>
      <w:bookmarkStart w:id="1" w:name="_GoBack"/>
      <w:bookmarkEnd w:id="1"/>
    </w:p>
    <w:p w:rsidR="001870E1" w:rsidRP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Pr="001870E1" w:rsidRDefault="001870E1" w:rsidP="001870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данного постановления оставляю за собой.</w:t>
      </w:r>
    </w:p>
    <w:p w:rsidR="001870E1" w:rsidRP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P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P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3D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А.М. </w:t>
      </w:r>
      <w:proofErr w:type="spellStart"/>
      <w:r w:rsidR="003D2FF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Губанков</w:t>
      </w:r>
      <w:proofErr w:type="spellEnd"/>
    </w:p>
    <w:p w:rsid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P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C1" w:rsidRPr="00D360C1" w:rsidRDefault="001870E1" w:rsidP="003D2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r w:rsidR="003D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Прокуратуре </w:t>
      </w:r>
      <w:proofErr w:type="spellStart"/>
      <w:r w:rsidR="003D2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Саракташского</w:t>
      </w:r>
      <w:proofErr w:type="spellEnd"/>
      <w:r w:rsidR="003D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администрации </w:t>
      </w:r>
      <w:proofErr w:type="spellStart"/>
      <w:r w:rsidR="003D2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Саракташского</w:t>
      </w:r>
      <w:proofErr w:type="spellEnd"/>
      <w:r w:rsidR="003D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дело.</w:t>
      </w:r>
    </w:p>
    <w:p w:rsid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C1" w:rsidRPr="001870E1" w:rsidRDefault="00D360C1" w:rsidP="00CB691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</w:t>
      </w: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9B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Спасский </w:t>
      </w:r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Саракташского</w:t>
      </w:r>
      <w:proofErr w:type="spellEnd"/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</w:p>
    <w:p w:rsidR="00D360C1" w:rsidRPr="001870E1" w:rsidRDefault="00D360C1" w:rsidP="00CB691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341A">
        <w:rPr>
          <w:rFonts w:ascii="Times New Roman" w:eastAsia="Times New Roman" w:hAnsi="Times New Roman" w:cs="Times New Roman"/>
          <w:sz w:val="28"/>
          <w:szCs w:val="28"/>
          <w:lang w:eastAsia="ru-RU"/>
        </w:rPr>
        <w:t>25.1</w:t>
      </w:r>
      <w:r w:rsidR="007746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</w:t>
      </w: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B341A">
        <w:rPr>
          <w:rFonts w:ascii="Times New Roman" w:eastAsia="Times New Roman" w:hAnsi="Times New Roman" w:cs="Times New Roman"/>
          <w:sz w:val="28"/>
          <w:szCs w:val="28"/>
          <w:lang w:eastAsia="ru-RU"/>
        </w:rPr>
        <w:t>83-п</w:t>
      </w:r>
    </w:p>
    <w:p w:rsid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360C1" w:rsidRDefault="00CB691D" w:rsidP="00CB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CB691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Порядок взаимодействия администрации муниципального образования </w:t>
      </w:r>
      <w:r w:rsidR="009B341A" w:rsidRPr="009B34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Спасский</w:t>
      </w:r>
      <w:r w:rsidR="009B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91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сельсовет </w:t>
      </w:r>
      <w:proofErr w:type="spellStart"/>
      <w:r w:rsidRPr="00CB691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Сарактасшкого</w:t>
      </w:r>
      <w:proofErr w:type="spellEnd"/>
      <w:r w:rsidRPr="00CB691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района Оренбургской области, муниципальных учреждений с организаторами добровольческой (волонтерской) деятельности и добровольческими (волонтерскими) организациями</w:t>
      </w:r>
    </w:p>
    <w:p w:rsidR="00CB691D" w:rsidRPr="00CB691D" w:rsidRDefault="00CB691D" w:rsidP="00CB6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взаимодействия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B3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Спасский</w:t>
      </w:r>
      <w:r w:rsidR="00CB691D" w:rsidRP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CB691D" w:rsidRP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Сарактасшкого</w:t>
      </w:r>
      <w:proofErr w:type="spellEnd"/>
      <w:r w:rsidR="00CB691D" w:rsidRP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учреждений с организаторами добровольческой (волонтерской) деятельности и добровольческими (волонтерскими) организациями (далее - Порядок) разработан в соответствии с Гражданским кодексом Российской Федерации, Федеральными законами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11.08.1995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благотворительной деятельности и добровольчестве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РФ от28.11.2018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(далее - организаторы добровольческой деятельности, добровольческие организации) с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B3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Спасский</w:t>
      </w:r>
      <w:r w:rsidR="00CB691D" w:rsidRP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CB691D" w:rsidRP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Сарактасшкого</w:t>
      </w:r>
      <w:proofErr w:type="spellEnd"/>
      <w:r w:rsidR="00CB691D" w:rsidRP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администрация), муниципальными учреждениями, учредителем которых является 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 (далее - муниципальные учреждения), процедуру заключения соглашения о взаимодействии и урегулирования разногласий.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Перечень видов деятельности, в отношении которых применяется настоящий Порядок: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содействие в оказании медицинской помощи в организациях, оказывающих медицинскую помощь; </w:t>
      </w:r>
    </w:p>
    <w:p w:rsid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содействие в оказании социальных услуг в стационарной форме социального обслуживания.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содействие в оказании социальных услуг в организациях для детей-сирот и детей, оставшихся без попечения родителей.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содействие в защите населения и территорий от чрезвычайных ситуаций, обеспечение пожарной безопасности и безопасности людей на водных объектах.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Организатор добровольческой деятельности, добровольческая организация в целях осуществления взаимодействия направляют администрации, муниципальному учреждению почтовым отправлением с описью вложения или в форме электронного документа через информационно-телекоммуникационную сеть Интернет (далее - сеть Интернет)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фамилию, имя, отчество (при наличии), если организатором добровольческой деятельности является физическое лицо;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государственный регистрационный номер, содержащийся в Едином государственном реестре юридических лиц;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об адресе официального сайта или официальной страницы в сети Интернет (при наличии);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идентификационный номер, содержащийся в единой информационной системе развития добровольчества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(при наличии);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предлагаемых к осуществлению видов работ (услуг), осуществляемых добровольцами в целях, предусмотренных п. 1 ст. 2 Федерального закона "О благотворительной деятельности и добровольчестве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Рассмотрение администрацией, муниципальным учреждением предложения производится в срок, не превышающий 10 рабочих дней со дня его поступления.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 результатам рассмотрения предложения администрацией, муниципальным учреждением принимается одно из следующих решений: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принятии предложения;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отказе в принятии предложения с указанием причин, послуживших основанием для принятия такого решения.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Отсутствие в предложении обязательных сведений, указанных в п. 4 настоящего Порядка, влечет отказ в принятии предложения.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Организатор добровольческой деятельности, добровольческая организация в случае отказа муниципального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соответствии с настоящим Порядком.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принятия предложения администрация,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правовых нормах, регламентирующих работу администрации, муниципального учреждения;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 порядке и сроках рассмотрения (урегулирования) разногласий, возникающих в ходе взаимодействия сторон;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 сроке осуществления добровольческой деятельности и основаниях для досрочного прекращения ее осуществления;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 иных условиях осуществления добровольческой деятельности.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 принятом решении администрация, муниципальное учреждение информируют организатора добровольческой деятельности, добровольческую организацию в срок, не превышающий 7 рабочих дней со дня истечения срока рассмотрения предложения, посредством почтового отправления с описью вложения или в форме электронного документа через сеть Интернет.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Взаимодействие администрации, муниципального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Соглашение заключается в случае принятия администрацией, муниципальным учреждением решения об одобрении предложения с 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организатором добровольческой деятельности, добровольческой организацией и предусматривает: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п. 1 ст. 2 Федерального закона;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условия осуществления добровольческой деятельности;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муниципального учреждения, для оперативного решения вопросов, возникающих при взаимодействии;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порядок, в соответствии с которым администрация, муниципальное учреждение информируют организатора добровольческой деятельности, добровольческую организацию о потребности в привлечении добровольцев;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возможность предоставления администрацией, муниципальным учреждением мер поддержки, предусмотренных Федеральным законом, помещений и необходимого оборудования;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иные положения, не противоречащие законодательству Российской Федерации.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При наличии разногласий относительно содержания текста проекта соглашения организатор добровольческой деятельности, добровольческая организация не позднее 5 рабочих дней с момента получения проекта вправе направить в администрацию, муниципальное учреждение протокол разногласий.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непоступлении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указанный срок в администрацию, муниципальное учреждение протокола разногласий проект соглашения считается согласованным.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случае поступления в администрацию, муниципальное учреждение протокола разногласий администрацией, учреждением принимаются все возможные меры к скорейшему урегулированию возникших разногласий, в том числе путем проведения встреч и переговоров с организатором 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добровольческой деятельности, представителем добровольческой организации, вносятся согласованные изменения в проект соглашения.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Соглашение заключается в форме отдельного документа, который подписывается от лица администрации Главой администрации, а от лица муниципального учреждения - руководителем учреждения.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изготавливается и подписывается в двух экземплярах, имеющих равную юридическую силу, один из которых остается в администрации, муниципальном учреждении, другой экземпляр передается организатору добровольческой деятельности, добровольческой организации.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Соглашение должно быть подписано не позднее 14 рабочих дней со дня получения организатором добровольческой деятельности, добровольческой организацией решения об одобрении предложения </w:t>
      </w:r>
    </w:p>
    <w:p w:rsidR="00C63E07" w:rsidRDefault="0047311E"/>
    <w:sectPr w:rsidR="00C63E07" w:rsidSect="008B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052F"/>
    <w:rsid w:val="00003741"/>
    <w:rsid w:val="00006646"/>
    <w:rsid w:val="00090735"/>
    <w:rsid w:val="00160155"/>
    <w:rsid w:val="001870E1"/>
    <w:rsid w:val="0028694C"/>
    <w:rsid w:val="00291646"/>
    <w:rsid w:val="002E30EE"/>
    <w:rsid w:val="003D2FF3"/>
    <w:rsid w:val="0047311E"/>
    <w:rsid w:val="00774638"/>
    <w:rsid w:val="008B755F"/>
    <w:rsid w:val="009B341A"/>
    <w:rsid w:val="00AA237C"/>
    <w:rsid w:val="00BA6A79"/>
    <w:rsid w:val="00C21951"/>
    <w:rsid w:val="00CB691D"/>
    <w:rsid w:val="00CE354D"/>
    <w:rsid w:val="00D360C1"/>
    <w:rsid w:val="00E8052F"/>
    <w:rsid w:val="00F4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5F"/>
  </w:style>
  <w:style w:type="paragraph" w:styleId="1">
    <w:name w:val="heading 1"/>
    <w:basedOn w:val="a"/>
    <w:next w:val="a"/>
    <w:link w:val="10"/>
    <w:uiPriority w:val="9"/>
    <w:qFormat/>
    <w:rsid w:val="00003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37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37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6">
    <w:name w:val="header"/>
    <w:basedOn w:val="a"/>
    <w:link w:val="a7"/>
    <w:uiPriority w:val="99"/>
    <w:rsid w:val="003D2F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D2F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37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37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Николаевна</dc:creator>
  <cp:lastModifiedBy>Samsung</cp:lastModifiedBy>
  <cp:revision>2</cp:revision>
  <cp:lastPrinted>2022-10-27T11:54:00Z</cp:lastPrinted>
  <dcterms:created xsi:type="dcterms:W3CDTF">2022-11-03T11:26:00Z</dcterms:created>
  <dcterms:modified xsi:type="dcterms:W3CDTF">2022-11-03T11:26:00Z</dcterms:modified>
</cp:coreProperties>
</file>