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2E" w:rsidRPr="00111C2E" w:rsidRDefault="00111C2E" w:rsidP="00E97DDA">
      <w:pPr>
        <w:pStyle w:val="22"/>
        <w:rPr>
          <w:b/>
          <w:szCs w:val="28"/>
          <w:u w:val="single"/>
        </w:rPr>
      </w:pPr>
      <w:bookmarkStart w:id="0" w:name="_GoBack"/>
      <w:bookmarkEnd w:id="0"/>
    </w:p>
    <w:p w:rsidR="00750672" w:rsidRDefault="00C04637" w:rsidP="00134066">
      <w:pPr>
        <w:pStyle w:val="3"/>
        <w:jc w:val="center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72" w:rsidRDefault="00750672" w:rsidP="00750672">
      <w:pPr>
        <w:jc w:val="center"/>
      </w:pPr>
    </w:p>
    <w:p w:rsidR="00750672" w:rsidRPr="00750672" w:rsidRDefault="00750672" w:rsidP="00750672">
      <w:pPr>
        <w:pStyle w:val="2"/>
        <w:jc w:val="center"/>
        <w:rPr>
          <w:b/>
          <w:szCs w:val="28"/>
        </w:rPr>
      </w:pPr>
      <w:r w:rsidRPr="00750672">
        <w:rPr>
          <w:b/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750672" w:rsidRPr="001402CD" w:rsidRDefault="00750672" w:rsidP="00750672">
      <w:pPr>
        <w:jc w:val="center"/>
        <w:rPr>
          <w:b/>
          <w:szCs w:val="28"/>
        </w:rPr>
      </w:pPr>
    </w:p>
    <w:p w:rsidR="00750672" w:rsidRPr="00350B53" w:rsidRDefault="00750672" w:rsidP="0075067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50672" w:rsidRPr="001C0EC5" w:rsidRDefault="00750672" w:rsidP="00750672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50672" w:rsidRDefault="00750672" w:rsidP="00750672">
      <w:pPr>
        <w:jc w:val="center"/>
        <w:rPr>
          <w:szCs w:val="28"/>
          <w:u w:val="single"/>
        </w:rPr>
      </w:pPr>
    </w:p>
    <w:p w:rsidR="00750672" w:rsidRPr="00750672" w:rsidRDefault="00750672" w:rsidP="00750672">
      <w:pPr>
        <w:jc w:val="center"/>
        <w:rPr>
          <w:sz w:val="28"/>
          <w:szCs w:val="28"/>
        </w:rPr>
      </w:pPr>
      <w:r w:rsidRPr="00750672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750672">
        <w:rPr>
          <w:sz w:val="28"/>
          <w:szCs w:val="28"/>
        </w:rPr>
        <w:t xml:space="preserve">.03.2020 </w:t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  <w:t>с.  Спасское</w:t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</w:r>
      <w:r w:rsidRPr="0075067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23</w:t>
      </w:r>
      <w:r w:rsidRPr="00750672">
        <w:rPr>
          <w:sz w:val="28"/>
          <w:szCs w:val="28"/>
        </w:rPr>
        <w:t>-п</w:t>
      </w:r>
    </w:p>
    <w:p w:rsidR="00750672" w:rsidRPr="00750672" w:rsidRDefault="00750672" w:rsidP="00750672">
      <w:pPr>
        <w:pStyle w:val="1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50672" w:rsidRPr="00750672" w:rsidRDefault="00750672" w:rsidP="00750672">
      <w:pPr>
        <w:jc w:val="center"/>
      </w:pPr>
    </w:p>
    <w:p w:rsidR="00750672" w:rsidRDefault="00750672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</w:p>
    <w:p w:rsidR="001F7FD6" w:rsidRPr="001F7FD6" w:rsidRDefault="00750672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Спасского сельсовета</w:t>
      </w:r>
    </w:p>
    <w:p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54A" w:rsidRPr="00362234" w:rsidRDefault="001F7FD6" w:rsidP="002A354A">
      <w:pPr>
        <w:pStyle w:val="af4"/>
        <w:ind w:left="-360"/>
        <w:rPr>
          <w:rFonts w:ascii="Times New Roman" w:hAnsi="Times New Roman"/>
          <w:sz w:val="28"/>
          <w:szCs w:val="28"/>
        </w:rPr>
      </w:pPr>
      <w:r w:rsidRPr="002A354A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и статьей </w:t>
      </w:r>
      <w:r w:rsidRPr="002A354A">
        <w:rPr>
          <w:rFonts w:ascii="Times New Roman" w:hAnsi="Times New Roman"/>
          <w:color w:val="FF0000"/>
          <w:sz w:val="28"/>
          <w:szCs w:val="28"/>
        </w:rPr>
        <w:t>7</w:t>
      </w:r>
      <w:r w:rsidRPr="002A354A">
        <w:rPr>
          <w:rFonts w:ascii="Times New Roman" w:hAnsi="Times New Roman"/>
          <w:sz w:val="28"/>
          <w:szCs w:val="28"/>
        </w:rPr>
        <w:t xml:space="preserve"> Решения </w:t>
      </w:r>
      <w:r w:rsidR="002A354A" w:rsidRPr="002A354A">
        <w:rPr>
          <w:rFonts w:ascii="Times New Roman" w:hAnsi="Times New Roman"/>
          <w:sz w:val="28"/>
          <w:szCs w:val="28"/>
        </w:rPr>
        <w:t>Совета депутатов Спасского сельсовета</w:t>
      </w:r>
      <w:r w:rsidRPr="002A354A">
        <w:rPr>
          <w:rFonts w:ascii="Times New Roman" w:hAnsi="Times New Roman"/>
          <w:sz w:val="28"/>
          <w:szCs w:val="28"/>
        </w:rPr>
        <w:t xml:space="preserve"> от 27.</w:t>
      </w:r>
      <w:r w:rsidR="002A354A" w:rsidRPr="002A354A">
        <w:rPr>
          <w:rFonts w:ascii="Times New Roman" w:hAnsi="Times New Roman"/>
          <w:sz w:val="28"/>
          <w:szCs w:val="28"/>
        </w:rPr>
        <w:t>06</w:t>
      </w:r>
      <w:r w:rsidRPr="002A354A">
        <w:rPr>
          <w:rFonts w:ascii="Times New Roman" w:hAnsi="Times New Roman"/>
          <w:sz w:val="28"/>
          <w:szCs w:val="28"/>
        </w:rPr>
        <w:t>.201</w:t>
      </w:r>
      <w:r w:rsidR="002A354A" w:rsidRPr="002A354A">
        <w:rPr>
          <w:rFonts w:ascii="Times New Roman" w:hAnsi="Times New Roman"/>
          <w:sz w:val="28"/>
          <w:szCs w:val="28"/>
        </w:rPr>
        <w:t>9</w:t>
      </w:r>
      <w:r w:rsidRPr="002A354A">
        <w:rPr>
          <w:rFonts w:ascii="Times New Roman" w:hAnsi="Times New Roman"/>
          <w:sz w:val="28"/>
          <w:szCs w:val="28"/>
        </w:rPr>
        <w:t xml:space="preserve"> № 1</w:t>
      </w:r>
      <w:r w:rsidR="002A354A" w:rsidRPr="002A354A">
        <w:rPr>
          <w:rFonts w:ascii="Times New Roman" w:hAnsi="Times New Roman"/>
          <w:sz w:val="28"/>
          <w:szCs w:val="28"/>
        </w:rPr>
        <w:t>48</w:t>
      </w:r>
      <w:r w:rsidRPr="002A354A">
        <w:rPr>
          <w:rFonts w:ascii="Times New Roman" w:hAnsi="Times New Roman"/>
          <w:sz w:val="28"/>
          <w:szCs w:val="28"/>
        </w:rPr>
        <w:t xml:space="preserve"> «Об утверждении </w:t>
      </w:r>
      <w:r w:rsidR="002A354A">
        <w:rPr>
          <w:rFonts w:ascii="Times New Roman" w:hAnsi="Times New Roman"/>
          <w:sz w:val="28"/>
          <w:szCs w:val="28"/>
        </w:rPr>
        <w:t xml:space="preserve">Положения о бюджетном процессе </w:t>
      </w:r>
      <w:r w:rsidR="002A354A" w:rsidRPr="002A354A">
        <w:rPr>
          <w:rFonts w:ascii="Times New Roman" w:hAnsi="Times New Roman"/>
          <w:sz w:val="28"/>
          <w:szCs w:val="28"/>
        </w:rPr>
        <w:t xml:space="preserve">в </w:t>
      </w:r>
      <w:r w:rsidR="002A354A">
        <w:rPr>
          <w:rFonts w:ascii="Times New Roman" w:hAnsi="Times New Roman"/>
          <w:sz w:val="28"/>
          <w:szCs w:val="28"/>
        </w:rPr>
        <w:t xml:space="preserve"> муниципальном </w:t>
      </w:r>
      <w:r w:rsidR="002A354A" w:rsidRPr="002A354A">
        <w:rPr>
          <w:rFonts w:ascii="Times New Roman" w:hAnsi="Times New Roman"/>
          <w:sz w:val="28"/>
          <w:szCs w:val="28"/>
        </w:rPr>
        <w:t>образовании  Спасский сельсовет</w:t>
      </w:r>
      <w:r w:rsidR="002A3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54A" w:rsidRPr="002A354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2A354A" w:rsidRPr="002A354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2A354A">
        <w:rPr>
          <w:rFonts w:ascii="Times New Roman" w:hAnsi="Times New Roman"/>
          <w:sz w:val="28"/>
          <w:szCs w:val="28"/>
        </w:rPr>
        <w:t>»:</w:t>
      </w:r>
    </w:p>
    <w:p w:rsidR="000F6DF7" w:rsidRPr="00D1048E" w:rsidRDefault="000F6DF7" w:rsidP="002A354A">
      <w:pPr>
        <w:autoSpaceDE w:val="0"/>
        <w:autoSpaceDN w:val="0"/>
        <w:adjustRightInd w:val="0"/>
        <w:spacing w:line="216" w:lineRule="auto"/>
        <w:jc w:val="both"/>
        <w:rPr>
          <w:kern w:val="2"/>
          <w:sz w:val="28"/>
          <w:szCs w:val="28"/>
        </w:rPr>
      </w:pPr>
    </w:p>
    <w:p w:rsidR="001F7FD6" w:rsidRPr="00BF3A91" w:rsidRDefault="001F7FD6" w:rsidP="001F7FD6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 w:rsidR="002A354A">
        <w:rPr>
          <w:szCs w:val="28"/>
        </w:rPr>
        <w:t xml:space="preserve"> резервного фонда а</w:t>
      </w:r>
      <w:r>
        <w:rPr>
          <w:szCs w:val="28"/>
        </w:rPr>
        <w:t xml:space="preserve">дминистрации </w:t>
      </w:r>
      <w:r w:rsidR="002A354A">
        <w:rPr>
          <w:szCs w:val="28"/>
        </w:rPr>
        <w:t xml:space="preserve">Спасского сельсовета </w:t>
      </w:r>
      <w:r>
        <w:rPr>
          <w:szCs w:val="28"/>
        </w:rPr>
        <w:t>согласно приложению к настоящему постановлению.</w:t>
      </w:r>
    </w:p>
    <w:p w:rsidR="001F7FD6" w:rsidRPr="00196639" w:rsidRDefault="002A354A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F7FD6" w:rsidRPr="00196639">
        <w:rPr>
          <w:sz w:val="28"/>
          <w:szCs w:val="28"/>
        </w:rPr>
        <w:t xml:space="preserve">беспечить финансирование расходов из резервного фонда Администрации </w:t>
      </w:r>
      <w:r w:rsidR="001166B3">
        <w:rPr>
          <w:sz w:val="28"/>
          <w:szCs w:val="28"/>
        </w:rPr>
        <w:t>Спасского сельсовета</w:t>
      </w:r>
      <w:r w:rsidR="00BF4116" w:rsidRPr="00196639">
        <w:rPr>
          <w:sz w:val="28"/>
          <w:szCs w:val="28"/>
        </w:rPr>
        <w:t xml:space="preserve"> в соответствии с </w:t>
      </w:r>
      <w:r w:rsidR="00196639" w:rsidRPr="00196639">
        <w:rPr>
          <w:sz w:val="28"/>
          <w:szCs w:val="28"/>
        </w:rPr>
        <w:t>распоряжениями</w:t>
      </w:r>
      <w:r w:rsidR="001166B3">
        <w:rPr>
          <w:sz w:val="28"/>
          <w:szCs w:val="28"/>
        </w:rPr>
        <w:t xml:space="preserve"> </w:t>
      </w:r>
      <w:r w:rsidR="00196639" w:rsidRPr="00196639">
        <w:rPr>
          <w:sz w:val="28"/>
          <w:szCs w:val="28"/>
        </w:rPr>
        <w:t>Администрации</w:t>
      </w:r>
      <w:r w:rsidR="00BF4116" w:rsidRPr="00196639">
        <w:rPr>
          <w:sz w:val="28"/>
          <w:szCs w:val="28"/>
        </w:rPr>
        <w:t xml:space="preserve"> </w:t>
      </w:r>
      <w:r w:rsidR="001166B3">
        <w:rPr>
          <w:sz w:val="28"/>
          <w:szCs w:val="28"/>
        </w:rPr>
        <w:t>Спасского сельсовета</w:t>
      </w:r>
      <w:r w:rsidR="00BF4116" w:rsidRPr="00196639">
        <w:rPr>
          <w:sz w:val="28"/>
          <w:szCs w:val="28"/>
        </w:rPr>
        <w:t xml:space="preserve"> о выделении средств из этого фонда</w:t>
      </w:r>
      <w:r w:rsidR="001F7FD6" w:rsidRPr="00196639">
        <w:rPr>
          <w:sz w:val="28"/>
          <w:szCs w:val="28"/>
        </w:rPr>
        <w:t>.</w:t>
      </w:r>
    </w:p>
    <w:p w:rsidR="001F7FD6" w:rsidRPr="001F7FD6" w:rsidRDefault="001F7FD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 w:rsidR="00A92F1D">
        <w:rPr>
          <w:sz w:val="28"/>
          <w:szCs w:val="28"/>
        </w:rPr>
        <w:t>опубликованию</w:t>
      </w:r>
      <w:r w:rsidR="002A354A">
        <w:rPr>
          <w:sz w:val="28"/>
          <w:szCs w:val="28"/>
        </w:rPr>
        <w:t xml:space="preserve"> на сайте Спасского сельсовета</w:t>
      </w:r>
      <w:r w:rsidRPr="001F7FD6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:rsidR="001F7FD6" w:rsidRDefault="001F7FD6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 xml:space="preserve">. Контроль </w:t>
      </w:r>
      <w:r w:rsidR="001166B3">
        <w:rPr>
          <w:sz w:val="28"/>
          <w:szCs w:val="28"/>
        </w:rPr>
        <w:t>исполнения</w:t>
      </w:r>
      <w:r w:rsidRPr="00A70FF6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1166B3" w:rsidRPr="00A70FF6" w:rsidRDefault="001166B3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F7FD6" w:rsidRPr="00A70FF6" w:rsidRDefault="001F7FD6" w:rsidP="001F7FD6">
      <w:pPr>
        <w:pStyle w:val="a4"/>
        <w:ind w:left="1080"/>
        <w:rPr>
          <w:szCs w:val="28"/>
        </w:rPr>
      </w:pPr>
    </w:p>
    <w:p w:rsidR="00134066" w:rsidRPr="007719F1" w:rsidRDefault="00134066" w:rsidP="002A354A">
      <w:pPr>
        <w:rPr>
          <w:kern w:val="2"/>
          <w:sz w:val="28"/>
          <w:szCs w:val="28"/>
        </w:rPr>
      </w:pPr>
      <w:r>
        <w:rPr>
          <w:sz w:val="28"/>
        </w:rPr>
        <w:t xml:space="preserve">Глава </w:t>
      </w:r>
      <w:r w:rsidR="002A354A">
        <w:rPr>
          <w:sz w:val="28"/>
        </w:rPr>
        <w:t xml:space="preserve">муниципального образования                                                   </w:t>
      </w:r>
      <w:proofErr w:type="spellStart"/>
      <w:r w:rsidR="002A354A">
        <w:rPr>
          <w:sz w:val="28"/>
        </w:rPr>
        <w:t>В.А.Спицин</w:t>
      </w:r>
      <w:proofErr w:type="spellEnd"/>
    </w:p>
    <w:p w:rsidR="00134066" w:rsidRDefault="00134066" w:rsidP="00134066">
      <w:pPr>
        <w:rPr>
          <w:bCs/>
          <w:kern w:val="2"/>
          <w:sz w:val="18"/>
          <w:szCs w:val="18"/>
        </w:rPr>
      </w:pPr>
    </w:p>
    <w:p w:rsidR="001007FB" w:rsidRPr="00D1048E" w:rsidRDefault="001007FB" w:rsidP="002A354A">
      <w:pPr>
        <w:pageBreakBefore/>
        <w:ind w:left="5528" w:firstLine="709"/>
        <w:jc w:val="right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:rsidR="001007FB" w:rsidRPr="00D1048E" w:rsidRDefault="002A354A" w:rsidP="002A354A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007FB" w:rsidRPr="00D1048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Спасского сельсовета</w:t>
      </w:r>
    </w:p>
    <w:p w:rsidR="001007FB" w:rsidRDefault="001007FB" w:rsidP="002A354A">
      <w:pPr>
        <w:ind w:left="6237"/>
        <w:jc w:val="right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2A354A">
        <w:rPr>
          <w:sz w:val="28"/>
          <w:szCs w:val="28"/>
        </w:rPr>
        <w:t>16.03</w:t>
      </w:r>
      <w:r w:rsidR="005934EA">
        <w:rPr>
          <w:sz w:val="28"/>
          <w:szCs w:val="28"/>
        </w:rPr>
        <w:t>.20</w:t>
      </w:r>
      <w:r w:rsidR="002A354A">
        <w:rPr>
          <w:sz w:val="28"/>
          <w:szCs w:val="28"/>
        </w:rPr>
        <w:t xml:space="preserve">20 </w:t>
      </w:r>
      <w:r w:rsidRPr="00D1048E">
        <w:rPr>
          <w:sz w:val="28"/>
          <w:szCs w:val="28"/>
        </w:rPr>
        <w:t xml:space="preserve"> № </w:t>
      </w:r>
      <w:r w:rsidR="002A354A">
        <w:rPr>
          <w:sz w:val="28"/>
          <w:szCs w:val="28"/>
        </w:rPr>
        <w:t>23-п</w:t>
      </w:r>
    </w:p>
    <w:p w:rsidR="002A3B5D" w:rsidRDefault="002A3B5D" w:rsidP="00C04637">
      <w:pPr>
        <w:rPr>
          <w:rFonts w:eastAsia="Calibri"/>
          <w:sz w:val="28"/>
          <w:szCs w:val="28"/>
          <w:lang w:eastAsia="en-US"/>
        </w:rPr>
      </w:pPr>
    </w:p>
    <w:p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E6344E" w:rsidRPr="00ED5764" w:rsidRDefault="00E6344E" w:rsidP="00C04637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2A354A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A354A"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 xml:space="preserve">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="002A354A">
        <w:rPr>
          <w:bCs/>
          <w:kern w:val="2"/>
          <w:sz w:val="28"/>
          <w:szCs w:val="28"/>
        </w:rPr>
        <w:t xml:space="preserve"> </w:t>
      </w:r>
      <w:r w:rsidR="002A354A"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2A354A"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 w:rsidR="002A354A"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 w:rsidR="001166B3">
        <w:rPr>
          <w:kern w:val="2"/>
          <w:sz w:val="28"/>
          <w:szCs w:val="28"/>
        </w:rPr>
        <w:t xml:space="preserve">Совета </w:t>
      </w:r>
      <w:r w:rsidRPr="007A3628">
        <w:rPr>
          <w:kern w:val="2"/>
          <w:sz w:val="28"/>
          <w:szCs w:val="28"/>
        </w:rPr>
        <w:t xml:space="preserve">депутатов </w:t>
      </w:r>
      <w:r w:rsidR="001166B3"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 о бюджете </w:t>
      </w:r>
      <w:r w:rsidR="001166B3">
        <w:rPr>
          <w:kern w:val="2"/>
          <w:sz w:val="28"/>
          <w:szCs w:val="28"/>
        </w:rPr>
        <w:t xml:space="preserve">муниципального образования Спасский сельсовет </w:t>
      </w:r>
      <w:proofErr w:type="spellStart"/>
      <w:r w:rsidR="001166B3">
        <w:rPr>
          <w:kern w:val="2"/>
          <w:sz w:val="28"/>
          <w:szCs w:val="28"/>
        </w:rPr>
        <w:t>Саракташского</w:t>
      </w:r>
      <w:proofErr w:type="spellEnd"/>
      <w:r w:rsidR="001166B3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</w:t>
      </w:r>
      <w:r w:rsidR="001166B3">
        <w:rPr>
          <w:kern w:val="2"/>
          <w:sz w:val="28"/>
          <w:szCs w:val="28"/>
        </w:rPr>
        <w:t>Спасского сельсовета.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1166B3">
        <w:rPr>
          <w:kern w:val="2"/>
          <w:sz w:val="28"/>
          <w:szCs w:val="28"/>
        </w:rPr>
        <w:t xml:space="preserve">Спасского сельсовета </w:t>
      </w:r>
      <w:r w:rsidRPr="00B719C1">
        <w:rPr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1166B3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1166B3">
        <w:rPr>
          <w:kern w:val="2"/>
          <w:sz w:val="28"/>
          <w:szCs w:val="28"/>
        </w:rPr>
        <w:t>Спасского сельсовета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1166B3">
        <w:rPr>
          <w:kern w:val="2"/>
          <w:sz w:val="28"/>
          <w:szCs w:val="28"/>
        </w:rPr>
        <w:t xml:space="preserve">Спасского сельсовета </w:t>
      </w:r>
      <w:proofErr w:type="spellStart"/>
      <w:r w:rsidR="001166B3">
        <w:rPr>
          <w:kern w:val="2"/>
          <w:sz w:val="28"/>
          <w:szCs w:val="28"/>
        </w:rPr>
        <w:t>Саракташского</w:t>
      </w:r>
      <w:proofErr w:type="spellEnd"/>
      <w:r w:rsidR="001166B3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>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</w:t>
      </w:r>
      <w:r w:rsidR="001166B3">
        <w:rPr>
          <w:kern w:val="2"/>
          <w:sz w:val="28"/>
          <w:szCs w:val="28"/>
        </w:rPr>
        <w:t>администрацией</w:t>
      </w:r>
      <w:r w:rsidRPr="007A3628">
        <w:rPr>
          <w:kern w:val="2"/>
          <w:sz w:val="28"/>
          <w:szCs w:val="28"/>
        </w:rPr>
        <w:t xml:space="preserve"> </w:t>
      </w:r>
      <w:r w:rsidR="001166B3">
        <w:rPr>
          <w:kern w:val="2"/>
          <w:sz w:val="28"/>
          <w:szCs w:val="28"/>
        </w:rPr>
        <w:t>Спасского сельсовета.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="007D1608">
        <w:rPr>
          <w:sz w:val="28"/>
          <w:szCs w:val="28"/>
        </w:rPr>
        <w:t xml:space="preserve"> </w:t>
      </w:r>
      <w:r w:rsidR="007D1608">
        <w:rPr>
          <w:kern w:val="2"/>
          <w:sz w:val="28"/>
          <w:szCs w:val="28"/>
        </w:rPr>
        <w:t xml:space="preserve">Спасского сельсовета </w:t>
      </w:r>
      <w:proofErr w:type="spellStart"/>
      <w:r w:rsidR="007D1608">
        <w:rPr>
          <w:kern w:val="2"/>
          <w:sz w:val="28"/>
          <w:szCs w:val="28"/>
        </w:rPr>
        <w:t>Саракташского</w:t>
      </w:r>
      <w:proofErr w:type="spellEnd"/>
      <w:r w:rsidR="007D1608">
        <w:rPr>
          <w:kern w:val="2"/>
          <w:sz w:val="28"/>
          <w:szCs w:val="28"/>
        </w:rPr>
        <w:t xml:space="preserve"> района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муниципального образования  </w:t>
      </w:r>
      <w:r w:rsidR="007D1608">
        <w:rPr>
          <w:kern w:val="2"/>
          <w:sz w:val="28"/>
          <w:szCs w:val="28"/>
        </w:rPr>
        <w:t>Спасского сельсовета</w:t>
      </w:r>
      <w:r w:rsidRPr="00B719C1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 w:rsidR="007D1608"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7D1608">
        <w:rPr>
          <w:kern w:val="2"/>
          <w:sz w:val="28"/>
          <w:szCs w:val="28"/>
        </w:rPr>
        <w:t>Спасского сельсовета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главными распорядителями средств бюджета </w:t>
      </w:r>
      <w:r w:rsidR="00C04637">
        <w:rPr>
          <w:kern w:val="2"/>
          <w:sz w:val="28"/>
          <w:szCs w:val="28"/>
        </w:rPr>
        <w:t xml:space="preserve">Спасского сельсовета </w:t>
      </w:r>
      <w:proofErr w:type="spellStart"/>
      <w:r w:rsidR="00C04637">
        <w:rPr>
          <w:kern w:val="2"/>
          <w:sz w:val="28"/>
          <w:szCs w:val="28"/>
        </w:rPr>
        <w:t>Саракташского</w:t>
      </w:r>
      <w:proofErr w:type="spellEnd"/>
      <w:r w:rsidR="00C04637">
        <w:rPr>
          <w:kern w:val="2"/>
          <w:sz w:val="28"/>
          <w:szCs w:val="28"/>
        </w:rPr>
        <w:t xml:space="preserve"> района </w:t>
      </w:r>
      <w:r w:rsidRPr="007A3628">
        <w:rPr>
          <w:kern w:val="2"/>
          <w:sz w:val="28"/>
          <w:szCs w:val="28"/>
        </w:rPr>
        <w:t>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C04637">
        <w:rPr>
          <w:kern w:val="2"/>
          <w:sz w:val="28"/>
          <w:szCs w:val="28"/>
        </w:rPr>
        <w:t xml:space="preserve">Спасского сельсовета </w:t>
      </w:r>
      <w:proofErr w:type="spellStart"/>
      <w:r w:rsidR="00C04637">
        <w:rPr>
          <w:kern w:val="2"/>
          <w:sz w:val="28"/>
          <w:szCs w:val="28"/>
        </w:rPr>
        <w:t>Саракташского</w:t>
      </w:r>
      <w:proofErr w:type="spellEnd"/>
      <w:r w:rsidR="00C0463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C04637">
        <w:rPr>
          <w:kern w:val="2"/>
          <w:sz w:val="28"/>
          <w:szCs w:val="28"/>
        </w:rPr>
        <w:t xml:space="preserve">Спасского сельсовета </w:t>
      </w:r>
      <w:proofErr w:type="spellStart"/>
      <w:r w:rsidR="00C04637">
        <w:rPr>
          <w:kern w:val="2"/>
          <w:sz w:val="28"/>
          <w:szCs w:val="28"/>
        </w:rPr>
        <w:t>Саракташского</w:t>
      </w:r>
      <w:proofErr w:type="spellEnd"/>
      <w:r w:rsidR="00C04637">
        <w:rPr>
          <w:kern w:val="2"/>
          <w:sz w:val="28"/>
          <w:szCs w:val="28"/>
        </w:rPr>
        <w:t xml:space="preserve"> района </w:t>
      </w:r>
      <w:r w:rsidRPr="007A3628">
        <w:rPr>
          <w:kern w:val="2"/>
          <w:sz w:val="28"/>
          <w:szCs w:val="28"/>
        </w:rPr>
        <w:t>по форме согласно приложению № 2 к настоящему  Положению.</w:t>
      </w:r>
    </w:p>
    <w:p w:rsidR="007A3628" w:rsidRDefault="007A3628" w:rsidP="007A3628">
      <w:pPr>
        <w:tabs>
          <w:tab w:val="left" w:pos="284"/>
        </w:tabs>
        <w:sectPr w:rsidR="007A362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C04637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Спасского сельсовета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0" w:anchor="Par30" w:history="1">
              <w:r w:rsidRPr="00F82FFB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6B3B7E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6B3B7E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C04637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Спасского сельсовета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C04637">
              <w:rPr>
                <w:sz w:val="28"/>
                <w:szCs w:val="28"/>
                <w:lang w:eastAsia="en-US"/>
              </w:rPr>
              <w:t>Совета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 xml:space="preserve">муниципального образования Спасский сельсовет </w:t>
            </w:r>
            <w:proofErr w:type="spellStart"/>
            <w:r w:rsidR="00C04637">
              <w:rPr>
                <w:kern w:val="2"/>
                <w:sz w:val="28"/>
                <w:szCs w:val="28"/>
                <w:lang w:eastAsia="en-US"/>
              </w:rPr>
              <w:t>Саракташского</w:t>
            </w:r>
            <w:proofErr w:type="spellEnd"/>
            <w:r w:rsidR="00C04637">
              <w:rPr>
                <w:kern w:val="2"/>
                <w:sz w:val="28"/>
                <w:szCs w:val="28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C0463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C04637">
              <w:rPr>
                <w:kern w:val="2"/>
                <w:sz w:val="28"/>
                <w:szCs w:val="28"/>
                <w:lang w:eastAsia="en-US"/>
              </w:rPr>
              <w:t>Спасского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71" w:rsidRDefault="005A1A71">
      <w:r>
        <w:separator/>
      </w:r>
    </w:p>
  </w:endnote>
  <w:endnote w:type="continuationSeparator" w:id="0">
    <w:p w:rsidR="005A1A71" w:rsidRDefault="005A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8C" w:rsidRDefault="00F4391A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71" w:rsidRDefault="005A1A71">
      <w:r>
        <w:separator/>
      </w:r>
    </w:p>
  </w:footnote>
  <w:footnote w:type="continuationSeparator" w:id="0">
    <w:p w:rsidR="005A1A71" w:rsidRDefault="005A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166B3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54A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A71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3B7E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0672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608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4637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0FBD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72B04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97DDA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4391A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2FFB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73E4F-A241-4227-9F18-0BD60A0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="Cambria" w:eastAsia="Times New Roman" w:hAnsi="Cambria" w:cs="Times New Roman"/>
      <w:b/>
      <w:bCs/>
      <w:color w:val="4F81BD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  <w:lang w:bidi="ar-SA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paragraph" w:customStyle="1" w:styleId="11">
    <w:name w:val="Без интервала1"/>
    <w:rsid w:val="00750672"/>
    <w:rPr>
      <w:rFonts w:ascii="Calibri" w:eastAsia="Calibri" w:hAnsi="Calibri"/>
      <w:sz w:val="22"/>
      <w:szCs w:val="22"/>
    </w:rPr>
  </w:style>
  <w:style w:type="paragraph" w:styleId="af4">
    <w:name w:val="No Spacing"/>
    <w:qFormat/>
    <w:rsid w:val="002A35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A039-2955-4CD4-9FBA-7725F8A5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8526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 Windows</cp:lastModifiedBy>
  <cp:revision>2</cp:revision>
  <cp:lastPrinted>2019-05-29T13:30:00Z</cp:lastPrinted>
  <dcterms:created xsi:type="dcterms:W3CDTF">2020-04-17T06:46:00Z</dcterms:created>
  <dcterms:modified xsi:type="dcterms:W3CDTF">2020-04-17T06:46:00Z</dcterms:modified>
</cp:coreProperties>
</file>