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E115FD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16.05</w:t>
      </w:r>
      <w:r w:rsidR="003E06FB">
        <w:rPr>
          <w:sz w:val="28"/>
          <w:szCs w:val="28"/>
          <w:u w:val="single"/>
        </w:rPr>
        <w:t>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20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p w:rsidR="00191948" w:rsidRDefault="00191948"/>
    <w:p w:rsidR="00E115FD" w:rsidRDefault="00E115FD" w:rsidP="00E115F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</w:t>
      </w:r>
    </w:p>
    <w:p w:rsidR="00E115FD" w:rsidRPr="00F47827" w:rsidRDefault="00E115FD" w:rsidP="00E115FD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 w:rsidRPr="00F47827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Спасского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15FD" w:rsidRPr="00F47827" w:rsidRDefault="00E115FD" w:rsidP="00E115FD">
      <w:pPr>
        <w:pStyle w:val="Style5"/>
        <w:widowControl/>
        <w:spacing w:line="240" w:lineRule="auto"/>
        <w:rPr>
          <w:sz w:val="28"/>
          <w:szCs w:val="28"/>
        </w:rPr>
      </w:pPr>
    </w:p>
    <w:p w:rsidR="00E115FD" w:rsidRPr="00F47827" w:rsidRDefault="00E115FD" w:rsidP="00E115FD">
      <w:pPr>
        <w:ind w:firstLine="851"/>
        <w:jc w:val="both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F47827">
        <w:rPr>
          <w:sz w:val="28"/>
          <w:szCs w:val="28"/>
        </w:rPr>
        <w:t xml:space="preserve">от 22 июля 2008 года </w:t>
      </w:r>
      <w:hyperlink r:id="rId6" w:history="1">
        <w:r w:rsidRPr="002B4124">
          <w:rPr>
            <w:rStyle w:val="a4"/>
            <w:sz w:val="28"/>
            <w:szCs w:val="28"/>
            <w:lang w:val="en-US"/>
          </w:rPr>
          <w:t>N</w:t>
        </w:r>
      </w:hyperlink>
      <w:r w:rsidRPr="002B4124">
        <w:rPr>
          <w:sz w:val="28"/>
          <w:szCs w:val="28"/>
        </w:rPr>
        <w:t xml:space="preserve"> </w:t>
      </w:r>
      <w:r w:rsidRPr="00F47827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47827">
        <w:rPr>
          <w:rStyle w:val="FontStyle19"/>
          <w:sz w:val="28"/>
          <w:szCs w:val="28"/>
        </w:rPr>
        <w:t>:</w:t>
      </w:r>
    </w:p>
    <w:p w:rsidR="00E115FD" w:rsidRDefault="00E115FD" w:rsidP="00E115FD">
      <w:pPr>
        <w:pStyle w:val="Style8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Спасского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1.</w:t>
      </w:r>
    </w:p>
    <w:p w:rsidR="00E115FD" w:rsidRPr="00F47827" w:rsidRDefault="00E115FD" w:rsidP="00E115F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E115FD" w:rsidRDefault="00E115FD" w:rsidP="00E115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2B4124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Спасского сельсовета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E115FD" w:rsidRDefault="00E115FD" w:rsidP="00E115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постановление </w:t>
      </w:r>
      <w:r w:rsidRPr="00DB677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DB6776">
        <w:rPr>
          <w:rFonts w:ascii="Times New Roman" w:hAnsi="Times New Roman"/>
          <w:sz w:val="28"/>
          <w:szCs w:val="28"/>
        </w:rPr>
        <w:t xml:space="preserve">сельсовета 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от 13.07.2017года № 42-п 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 или) пользование субъектам малого и среднего предпринимательства».</w:t>
      </w:r>
    </w:p>
    <w:p w:rsidR="00E115FD" w:rsidRDefault="00E115FD" w:rsidP="00E115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15FD" w:rsidRDefault="00E115FD" w:rsidP="00E115F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администрации – </w:t>
      </w:r>
      <w:r w:rsidR="006F3E24">
        <w:rPr>
          <w:sz w:val="28"/>
          <w:szCs w:val="28"/>
        </w:rPr>
        <w:t>Спицина В.А.</w:t>
      </w:r>
    </w:p>
    <w:p w:rsidR="00E115FD" w:rsidRPr="006B6435" w:rsidRDefault="00E115FD" w:rsidP="00E115FD">
      <w:pPr>
        <w:jc w:val="both"/>
        <w:rPr>
          <w:color w:val="FF0000"/>
          <w:sz w:val="28"/>
          <w:szCs w:val="28"/>
        </w:rPr>
      </w:pPr>
    </w:p>
    <w:p w:rsidR="00E115FD" w:rsidRDefault="00E115FD" w:rsidP="00E115F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5. Постановление вступает в силу</w:t>
      </w:r>
      <w:r>
        <w:rPr>
          <w:sz w:val="28"/>
          <w:szCs w:val="28"/>
        </w:rPr>
        <w:t xml:space="preserve"> в день обнародования и подлежит </w:t>
      </w:r>
      <w:r w:rsidRPr="00F4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 w:rsidR="006F3E2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района.</w:t>
      </w:r>
    </w:p>
    <w:p w:rsidR="00E115FD" w:rsidRPr="00F47827" w:rsidRDefault="00E115FD" w:rsidP="00E1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5FD" w:rsidRDefault="00E115FD" w:rsidP="00E115FD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Глава </w:t>
      </w:r>
      <w:r w:rsidR="006F3E24">
        <w:rPr>
          <w:rStyle w:val="FontStyle19"/>
          <w:sz w:val="28"/>
          <w:szCs w:val="28"/>
        </w:rPr>
        <w:t xml:space="preserve">муниципального образования         </w:t>
      </w:r>
      <w:r>
        <w:rPr>
          <w:rStyle w:val="FontStyle19"/>
          <w:sz w:val="28"/>
          <w:szCs w:val="28"/>
        </w:rPr>
        <w:t xml:space="preserve">       </w:t>
      </w:r>
      <w:r w:rsidR="006F3E24">
        <w:rPr>
          <w:rStyle w:val="FontStyle19"/>
          <w:sz w:val="28"/>
          <w:szCs w:val="28"/>
        </w:rPr>
        <w:t xml:space="preserve">             </w:t>
      </w:r>
      <w:r>
        <w:rPr>
          <w:rStyle w:val="FontStyle19"/>
          <w:sz w:val="28"/>
          <w:szCs w:val="28"/>
        </w:rPr>
        <w:t xml:space="preserve">                  </w:t>
      </w:r>
      <w:r w:rsidR="006F3E24">
        <w:rPr>
          <w:rStyle w:val="FontStyle19"/>
          <w:sz w:val="28"/>
          <w:szCs w:val="28"/>
        </w:rPr>
        <w:t>В.А.Спицин</w:t>
      </w: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6F3E24" w:rsidRDefault="006F3E24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 xml:space="preserve">Приложение </w:t>
      </w:r>
    </w:p>
    <w:p w:rsidR="00E115FD" w:rsidRPr="00F47827" w:rsidRDefault="00E115FD" w:rsidP="00E115FD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E115FD" w:rsidRPr="00F47827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E115FD" w:rsidRPr="00F47827" w:rsidRDefault="00E115FD" w:rsidP="00E115FD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 w:rsidR="006F3E24">
        <w:rPr>
          <w:rStyle w:val="FontStyle19"/>
          <w:sz w:val="28"/>
          <w:szCs w:val="28"/>
        </w:rPr>
        <w:t>16</w:t>
      </w:r>
      <w:r>
        <w:rPr>
          <w:rStyle w:val="FontStyle19"/>
          <w:sz w:val="28"/>
          <w:szCs w:val="28"/>
        </w:rPr>
        <w:t xml:space="preserve">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 w:rsidR="006F3E24">
        <w:rPr>
          <w:rStyle w:val="FontStyle19"/>
          <w:sz w:val="28"/>
          <w:szCs w:val="28"/>
        </w:rPr>
        <w:t>20-п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E115FD" w:rsidRPr="00F47827" w:rsidRDefault="00E115FD" w:rsidP="00E115FD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E115FD" w:rsidRPr="00F47827" w:rsidRDefault="00E115FD" w:rsidP="00E115F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E115FD" w:rsidRPr="00F47827" w:rsidRDefault="00E115FD" w:rsidP="00E115F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="006F3E24">
        <w:rPr>
          <w:rStyle w:val="FontStyle18"/>
          <w:rFonts w:eastAsia="Calibri"/>
          <w:b w:val="0"/>
          <w:sz w:val="28"/>
          <w:szCs w:val="28"/>
        </w:rPr>
        <w:t>Спасского</w:t>
      </w:r>
      <w:r>
        <w:rPr>
          <w:rStyle w:val="FontStyle18"/>
          <w:rFonts w:eastAsia="Calibri"/>
          <w:b w:val="0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15FD" w:rsidRPr="00F47827" w:rsidRDefault="00E115FD" w:rsidP="00E115FD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E115FD" w:rsidRPr="00F47827" w:rsidRDefault="00E115FD" w:rsidP="00E115FD">
      <w:pPr>
        <w:pStyle w:val="Style15"/>
        <w:widowControl/>
        <w:numPr>
          <w:ilvl w:val="0"/>
          <w:numId w:val="2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E115FD" w:rsidRPr="00F47827" w:rsidRDefault="00E115FD" w:rsidP="00E115FD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115FD" w:rsidRPr="00F47827" w:rsidRDefault="00E115FD" w:rsidP="00E115F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6F3E2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E115FD" w:rsidRPr="00F47827" w:rsidRDefault="00E115FD" w:rsidP="00E115F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 w:rsidR="006F3E2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0D7EFE">
          <w:rPr>
            <w:rStyle w:val="a4"/>
            <w:sz w:val="28"/>
            <w:szCs w:val="28"/>
          </w:rPr>
          <w:t>порядком</w:t>
        </w:r>
      </w:hyperlink>
      <w:r w:rsidRPr="000D7EFE">
        <w:rPr>
          <w:sz w:val="28"/>
          <w:szCs w:val="28"/>
        </w:rPr>
        <w:t>,</w:t>
      </w:r>
      <w:r w:rsidRPr="00F47827">
        <w:rPr>
          <w:sz w:val="28"/>
          <w:szCs w:val="28"/>
        </w:rPr>
        <w:t xml:space="preserve"> утвержденным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6F3E2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</w:t>
      </w:r>
      <w:r w:rsidRPr="00F47827">
        <w:rPr>
          <w:sz w:val="28"/>
          <w:szCs w:val="28"/>
        </w:rPr>
        <w:t>.</w:t>
      </w:r>
    </w:p>
    <w:p w:rsidR="00E115FD" w:rsidRDefault="00E115FD" w:rsidP="00E115FD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115FD" w:rsidRPr="00F47827" w:rsidRDefault="00E115FD" w:rsidP="00E115FD">
      <w:pPr>
        <w:jc w:val="both"/>
        <w:rPr>
          <w:sz w:val="28"/>
          <w:szCs w:val="28"/>
        </w:rPr>
      </w:pP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115FD" w:rsidRPr="00F47827" w:rsidRDefault="00E115FD" w:rsidP="00E115FD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E115FD" w:rsidRPr="00F47827" w:rsidRDefault="00E115FD" w:rsidP="00E115FD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E115FD" w:rsidRPr="00F47827" w:rsidRDefault="00E115FD" w:rsidP="00E115FD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 w:rsidR="006F3E24">
        <w:rPr>
          <w:rStyle w:val="FontStyle19"/>
          <w:sz w:val="28"/>
          <w:szCs w:val="28"/>
        </w:rPr>
        <w:t xml:space="preserve">Спасского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E115FD" w:rsidRDefault="00E115FD" w:rsidP="00E115FD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 w:rsidR="006F3E24">
        <w:rPr>
          <w:rStyle w:val="FontStyle19"/>
          <w:sz w:val="28"/>
          <w:szCs w:val="28"/>
        </w:rPr>
        <w:t>Спасский</w:t>
      </w:r>
      <w:r>
        <w:rPr>
          <w:rStyle w:val="FontStyle19"/>
          <w:sz w:val="28"/>
          <w:szCs w:val="28"/>
        </w:rPr>
        <w:t xml:space="preserve"> сельсовет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E115FD" w:rsidRPr="00F47827" w:rsidRDefault="00E115FD" w:rsidP="00E115FD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E115FD" w:rsidRPr="00F47827" w:rsidRDefault="00E115FD" w:rsidP="00E115FD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E115FD" w:rsidRPr="00F47827" w:rsidRDefault="00E115FD" w:rsidP="00E115F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E115FD" w:rsidRPr="00F47827" w:rsidRDefault="00E115FD" w:rsidP="00E115FD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E115FD" w:rsidRPr="00F47827" w:rsidRDefault="00E115FD" w:rsidP="00E115FD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E115FD" w:rsidRPr="00F47827" w:rsidRDefault="00E115FD" w:rsidP="00E115FD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115FD" w:rsidRPr="00F47827" w:rsidRDefault="00E115FD" w:rsidP="00E115F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E115FD" w:rsidRPr="00F47827" w:rsidRDefault="00E115FD" w:rsidP="00E115F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E115FD" w:rsidRPr="00F47827" w:rsidRDefault="00E115FD" w:rsidP="00E115F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E115FD" w:rsidRPr="00F47827" w:rsidRDefault="00E115FD" w:rsidP="00E115F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115FD" w:rsidRPr="00F47827" w:rsidRDefault="00E115FD" w:rsidP="00E115FD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E115FD" w:rsidRPr="00F47827" w:rsidRDefault="00E115FD" w:rsidP="006F3E24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lastRenderedPageBreak/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F3E24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115FD" w:rsidRPr="00F47827" w:rsidRDefault="00E115FD" w:rsidP="00E115FD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E115FD" w:rsidRPr="00F47827" w:rsidRDefault="00E115FD" w:rsidP="00E115FD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E115FD" w:rsidRPr="00F47827" w:rsidRDefault="00E115FD" w:rsidP="00E115FD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E115FD" w:rsidRPr="00F47827" w:rsidRDefault="00E115FD" w:rsidP="00E115FD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E115FD" w:rsidRPr="00F47827" w:rsidRDefault="00E115FD" w:rsidP="00E115FD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E115FD" w:rsidRPr="00F47827" w:rsidRDefault="00E115FD" w:rsidP="00E115FD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E115FD" w:rsidRPr="00F47827" w:rsidRDefault="00E115FD" w:rsidP="00E115FD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E115FD" w:rsidRPr="00F47827" w:rsidRDefault="00E115FD" w:rsidP="00E115F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E115FD" w:rsidRPr="00F47827" w:rsidRDefault="00E115FD" w:rsidP="00E115F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E115FD" w:rsidRPr="00F47827" w:rsidRDefault="00E115FD" w:rsidP="00E115FD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E115FD" w:rsidRPr="00F47827" w:rsidRDefault="00E115FD" w:rsidP="00E115FD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="006F3E2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</w:t>
      </w:r>
      <w:r w:rsidRPr="002B4124">
        <w:rPr>
          <w:sz w:val="28"/>
          <w:szCs w:val="28"/>
        </w:rPr>
        <w:t>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E115FD" w:rsidRPr="00F47827" w:rsidRDefault="00E115FD" w:rsidP="00E115FD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E115FD" w:rsidRPr="00F47827" w:rsidRDefault="00E115FD" w:rsidP="00E115FD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E115FD" w:rsidRPr="00F47827" w:rsidRDefault="00E115FD" w:rsidP="00E115FD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15. Внесение сведений об имуществе в перечень, в том числе ежегодное</w:t>
      </w:r>
      <w:r w:rsidRPr="00F47827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F47827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6F3E24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="006F3E24">
        <w:rPr>
          <w:rStyle w:val="FontStyle19"/>
          <w:sz w:val="28"/>
          <w:szCs w:val="28"/>
        </w:rPr>
        <w:t xml:space="preserve">Спасского 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115FD" w:rsidRPr="00F47827" w:rsidRDefault="00E115FD" w:rsidP="00E115FD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="00584587">
        <w:rPr>
          <w:rStyle w:val="FontStyle19"/>
          <w:sz w:val="28"/>
          <w:szCs w:val="28"/>
        </w:rPr>
        <w:t xml:space="preserve">Спасского 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 w:rsidR="00584587">
        <w:rPr>
          <w:rStyle w:val="FontStyle19"/>
          <w:sz w:val="28"/>
          <w:szCs w:val="28"/>
        </w:rPr>
        <w:t>Администрацией 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E115FD" w:rsidRPr="00F47827" w:rsidRDefault="00E115FD" w:rsidP="00E115F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E115FD" w:rsidRPr="00F47827" w:rsidRDefault="00E115FD" w:rsidP="00E115F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E115FD" w:rsidRDefault="00E115FD" w:rsidP="00E115F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584587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E115FD" w:rsidRPr="00F47827" w:rsidRDefault="00E115FD" w:rsidP="00E115FD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E115FD" w:rsidRPr="00F47827" w:rsidRDefault="00E115FD" w:rsidP="00E115FD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E115FD" w:rsidRPr="00F47827" w:rsidRDefault="00E115FD" w:rsidP="00E115FD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="00584587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</w:t>
      </w:r>
      <w:r w:rsidRPr="00F47827">
        <w:rPr>
          <w:rStyle w:val="FontStyle19"/>
          <w:sz w:val="28"/>
          <w:szCs w:val="28"/>
        </w:rPr>
        <w:t>;</w:t>
      </w:r>
    </w:p>
    <w:p w:rsidR="00E115FD" w:rsidRPr="00F47827" w:rsidRDefault="00E115FD" w:rsidP="00E115FD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E115FD" w:rsidRPr="00F47827" w:rsidRDefault="00E115FD" w:rsidP="00E115FD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="00584587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E115FD" w:rsidRPr="00F47827" w:rsidRDefault="00E115FD" w:rsidP="00E115F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lastRenderedPageBreak/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E115FD" w:rsidRPr="00F47827" w:rsidRDefault="00E115FD" w:rsidP="00E115F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E115FD" w:rsidRPr="00F47827" w:rsidRDefault="00E115FD" w:rsidP="00E115FD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E115FD" w:rsidRPr="00F47827" w:rsidRDefault="00E115FD" w:rsidP="00E115FD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="00584587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115FD" w:rsidRPr="00F47827" w:rsidRDefault="00E115FD" w:rsidP="00E115FD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E115FD" w:rsidRPr="00F47827" w:rsidRDefault="00E115FD" w:rsidP="00E115FD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E115FD" w:rsidRPr="00F47827" w:rsidRDefault="00E115FD" w:rsidP="00E115FD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="00584587">
        <w:rPr>
          <w:szCs w:val="28"/>
        </w:rPr>
        <w:t>Спасского</w:t>
      </w:r>
      <w:r>
        <w:rPr>
          <w:szCs w:val="28"/>
        </w:rPr>
        <w:t xml:space="preserve"> сельсовета Саракташского района </w:t>
      </w:r>
      <w:r w:rsidRPr="00F47827">
        <w:rPr>
          <w:szCs w:val="28"/>
        </w:rPr>
        <w:t>в течение 10 рабочих дней с момента утверждения.</w:t>
      </w:r>
    </w:p>
    <w:p w:rsidR="00E115FD" w:rsidRPr="00F47827" w:rsidRDefault="00E115FD" w:rsidP="00E115FD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115FD" w:rsidRPr="00F47827" w:rsidRDefault="00E115FD" w:rsidP="00E115FD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rPr>
          <w:rStyle w:val="FontStyle19"/>
          <w:sz w:val="28"/>
          <w:szCs w:val="28"/>
        </w:rPr>
      </w:pPr>
    </w:p>
    <w:p w:rsidR="00E115FD" w:rsidRPr="00F47827" w:rsidRDefault="00E115FD" w:rsidP="00E115FD">
      <w:pPr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</w:t>
      </w:r>
      <w:r w:rsidRPr="00F47827">
        <w:rPr>
          <w:rStyle w:val="FontStyle19"/>
          <w:sz w:val="28"/>
          <w:szCs w:val="28"/>
        </w:rPr>
        <w:t xml:space="preserve">Приложение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</w:t>
      </w:r>
    </w:p>
    <w:p w:rsidR="00E115FD" w:rsidRPr="00F47827" w:rsidRDefault="00E115FD" w:rsidP="00E115FD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584587">
        <w:rPr>
          <w:rStyle w:val="FontStyle19"/>
          <w:sz w:val="28"/>
          <w:szCs w:val="28"/>
        </w:rPr>
        <w:t>Спасского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E115FD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E115FD" w:rsidRPr="00F47827" w:rsidRDefault="00E115FD" w:rsidP="00E115FD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</w:t>
      </w:r>
      <w:r w:rsidR="00584587">
        <w:rPr>
          <w:rStyle w:val="FontStyle19"/>
          <w:sz w:val="28"/>
          <w:szCs w:val="28"/>
        </w:rPr>
        <w:t>16</w:t>
      </w:r>
      <w:r>
        <w:rPr>
          <w:rStyle w:val="FontStyle19"/>
          <w:sz w:val="28"/>
          <w:szCs w:val="28"/>
        </w:rPr>
        <w:t xml:space="preserve"> мая  2019 года</w:t>
      </w:r>
      <w:r w:rsidR="00584587">
        <w:rPr>
          <w:rStyle w:val="FontStyle19"/>
          <w:sz w:val="28"/>
          <w:szCs w:val="28"/>
        </w:rPr>
        <w:t xml:space="preserve"> № 20-п</w:t>
      </w:r>
      <w:r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E115FD" w:rsidRDefault="00E115FD" w:rsidP="00E115FD">
      <w:pPr>
        <w:jc w:val="center"/>
        <w:rPr>
          <w:bCs/>
          <w:sz w:val="28"/>
          <w:szCs w:val="28"/>
        </w:rPr>
      </w:pPr>
    </w:p>
    <w:p w:rsidR="00E115FD" w:rsidRDefault="00E115FD" w:rsidP="00E115FD">
      <w:pPr>
        <w:jc w:val="center"/>
        <w:rPr>
          <w:bCs/>
          <w:sz w:val="28"/>
          <w:szCs w:val="28"/>
        </w:rPr>
      </w:pPr>
    </w:p>
    <w:p w:rsidR="00E115FD" w:rsidRPr="00F47827" w:rsidRDefault="00E115FD" w:rsidP="00E115FD">
      <w:pPr>
        <w:jc w:val="center"/>
        <w:rPr>
          <w:bCs/>
          <w:sz w:val="28"/>
          <w:szCs w:val="28"/>
        </w:rPr>
      </w:pPr>
      <w:r w:rsidRPr="00F47827">
        <w:rPr>
          <w:bCs/>
          <w:sz w:val="28"/>
          <w:szCs w:val="28"/>
        </w:rPr>
        <w:t xml:space="preserve">Перечень </w:t>
      </w:r>
    </w:p>
    <w:p w:rsidR="00E115FD" w:rsidRPr="00F47827" w:rsidRDefault="00E115FD" w:rsidP="00E115F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84587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15FD" w:rsidRPr="00F47827" w:rsidRDefault="00E115FD" w:rsidP="00E115FD">
      <w:pPr>
        <w:jc w:val="center"/>
        <w:outlineLvl w:val="0"/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E115FD" w:rsidRPr="00F47827" w:rsidTr="006A29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E115FD" w:rsidRPr="00F47827" w:rsidTr="006A29D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FD" w:rsidRPr="00F47827" w:rsidRDefault="00E115FD" w:rsidP="006A29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15FD" w:rsidRPr="00F47827" w:rsidRDefault="00E115FD" w:rsidP="00E115FD">
      <w:pPr>
        <w:jc w:val="center"/>
        <w:rPr>
          <w:b/>
          <w:sz w:val="28"/>
          <w:szCs w:val="28"/>
        </w:rPr>
      </w:pPr>
    </w:p>
    <w:p w:rsidR="00E115FD" w:rsidRPr="003C4464" w:rsidRDefault="00E115FD" w:rsidP="00E115FD">
      <w:pPr>
        <w:ind w:left="75" w:hanging="75"/>
      </w:pPr>
    </w:p>
    <w:p w:rsidR="00E115FD" w:rsidRPr="002C04DA" w:rsidRDefault="00E115FD" w:rsidP="00E115FD">
      <w:pPr>
        <w:rPr>
          <w:sz w:val="26"/>
          <w:szCs w:val="26"/>
        </w:rPr>
      </w:pPr>
    </w:p>
    <w:p w:rsidR="00E115FD" w:rsidRPr="002C04DA" w:rsidRDefault="00E115FD" w:rsidP="00E115FD">
      <w:pPr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5A03" w:rsidRDefault="00125A03" w:rsidP="00F03D1C">
      <w:pPr>
        <w:rPr>
          <w:sz w:val="28"/>
          <w:szCs w:val="28"/>
        </w:rPr>
      </w:pPr>
    </w:p>
    <w:p w:rsidR="00125A03" w:rsidRDefault="00125A03" w:rsidP="00F03D1C">
      <w:pPr>
        <w:rPr>
          <w:sz w:val="28"/>
          <w:szCs w:val="28"/>
        </w:rPr>
      </w:pPr>
    </w:p>
    <w:p w:rsidR="00F03D1C" w:rsidRDefault="00F03D1C" w:rsidP="003E06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6F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В.А.Спицин</w:t>
      </w:r>
    </w:p>
    <w:p w:rsidR="002B4468" w:rsidRDefault="002B4468" w:rsidP="00F03D1C">
      <w:pPr>
        <w:rPr>
          <w:sz w:val="28"/>
          <w:szCs w:val="28"/>
        </w:rPr>
      </w:pPr>
    </w:p>
    <w:p w:rsidR="00191948" w:rsidRDefault="00191948"/>
    <w:p w:rsidR="00AC7488" w:rsidRPr="00AC7488" w:rsidRDefault="00AC7488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 w:rsidR="00125A03"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</w:t>
      </w:r>
      <w:r w:rsidR="00125A03">
        <w:rPr>
          <w:sz w:val="28"/>
          <w:szCs w:val="28"/>
        </w:rPr>
        <w:t>, в дело</w:t>
      </w:r>
    </w:p>
    <w:p w:rsidR="00B17C5E" w:rsidRDefault="00B17C5E"/>
    <w:p w:rsidR="00B17C5E" w:rsidRDefault="00B17C5E"/>
    <w:sectPr w:rsidR="00B17C5E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102CF4"/>
    <w:rsid w:val="0011314A"/>
    <w:rsid w:val="00114381"/>
    <w:rsid w:val="00125A03"/>
    <w:rsid w:val="0015614E"/>
    <w:rsid w:val="00191948"/>
    <w:rsid w:val="00206F82"/>
    <w:rsid w:val="002B4468"/>
    <w:rsid w:val="002E5A5C"/>
    <w:rsid w:val="002F0DF0"/>
    <w:rsid w:val="003A0D55"/>
    <w:rsid w:val="003E06FB"/>
    <w:rsid w:val="003E593D"/>
    <w:rsid w:val="003F05E5"/>
    <w:rsid w:val="004B4FC5"/>
    <w:rsid w:val="00584587"/>
    <w:rsid w:val="005A7EC3"/>
    <w:rsid w:val="006F3E24"/>
    <w:rsid w:val="00706F0E"/>
    <w:rsid w:val="00751DE7"/>
    <w:rsid w:val="007E00C0"/>
    <w:rsid w:val="00842B4D"/>
    <w:rsid w:val="008563A8"/>
    <w:rsid w:val="008A0908"/>
    <w:rsid w:val="00942B76"/>
    <w:rsid w:val="009823D2"/>
    <w:rsid w:val="009D6384"/>
    <w:rsid w:val="00A31728"/>
    <w:rsid w:val="00AB0398"/>
    <w:rsid w:val="00AC359B"/>
    <w:rsid w:val="00AC7488"/>
    <w:rsid w:val="00AD616D"/>
    <w:rsid w:val="00AE6CAF"/>
    <w:rsid w:val="00B17C5E"/>
    <w:rsid w:val="00B35AF9"/>
    <w:rsid w:val="00B45A06"/>
    <w:rsid w:val="00B91DF3"/>
    <w:rsid w:val="00CA459E"/>
    <w:rsid w:val="00CE42AC"/>
    <w:rsid w:val="00D01662"/>
    <w:rsid w:val="00D227A1"/>
    <w:rsid w:val="00D700BF"/>
    <w:rsid w:val="00E115FD"/>
    <w:rsid w:val="00E370D4"/>
    <w:rsid w:val="00E607AE"/>
    <w:rsid w:val="00EA1B10"/>
    <w:rsid w:val="00F03D1C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30714-FCB0-4198-B830-A9E4FDCB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character" w:styleId="a4">
    <w:name w:val="Hyperlink"/>
    <w:rsid w:val="00E115FD"/>
    <w:rPr>
      <w:color w:val="0000FF"/>
      <w:u w:val="single"/>
    </w:rPr>
  </w:style>
  <w:style w:type="paragraph" w:customStyle="1" w:styleId="BlockQuotation">
    <w:name w:val="Block Quotation"/>
    <w:basedOn w:val="a"/>
    <w:rsid w:val="00E115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paragraph" w:styleId="a5">
    <w:name w:val="List Paragraph"/>
    <w:basedOn w:val="a"/>
    <w:uiPriority w:val="34"/>
    <w:qFormat/>
    <w:rsid w:val="00E115F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E115F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15FD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115F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115FD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115FD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E115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E115F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E115FD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Надежда</cp:lastModifiedBy>
  <cp:revision>2</cp:revision>
  <cp:lastPrinted>2019-05-17T04:16:00Z</cp:lastPrinted>
  <dcterms:created xsi:type="dcterms:W3CDTF">2019-07-09T16:56:00Z</dcterms:created>
  <dcterms:modified xsi:type="dcterms:W3CDTF">2019-07-09T16:56:00Z</dcterms:modified>
</cp:coreProperties>
</file>