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1BF" w:rsidRDefault="006D31BF">
      <w:bookmarkStart w:id="0" w:name="_GoBack"/>
      <w:bookmarkEnd w:id="0"/>
    </w:p>
    <w:tbl>
      <w:tblPr>
        <w:tblW w:w="29928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76"/>
        <w:gridCol w:w="9976"/>
        <w:gridCol w:w="9976"/>
      </w:tblGrid>
      <w:tr w:rsidR="006D31BF" w:rsidRPr="00D973CC" w:rsidTr="00EC2F44">
        <w:trPr>
          <w:trHeight w:val="961"/>
          <w:jc w:val="center"/>
        </w:trPr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D31BF" w:rsidRPr="0047337C" w:rsidTr="00EC2F44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D31BF" w:rsidRPr="0047337C" w:rsidRDefault="006D31BF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D31BF" w:rsidRPr="0047337C" w:rsidRDefault="000A547A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2" name="Рисунок 2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D31BF" w:rsidRPr="0047337C" w:rsidRDefault="006D31BF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D31BF" w:rsidRDefault="006D31BF" w:rsidP="00BD36C5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D31BF" w:rsidRPr="0047337C" w:rsidTr="00EC2F44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D31BF" w:rsidRPr="0047337C" w:rsidRDefault="006D31BF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D31BF" w:rsidRPr="0047337C" w:rsidRDefault="000A547A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1" name="Рисунок 1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D31BF" w:rsidRPr="0047337C" w:rsidRDefault="006D31BF" w:rsidP="00BD36C5">
                  <w:pPr>
                    <w:ind w:right="-142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D31BF" w:rsidRDefault="006D31BF" w:rsidP="00BD36C5"/>
        </w:tc>
        <w:tc>
          <w:tcPr>
            <w:tcW w:w="9976" w:type="dxa"/>
          </w:tcPr>
          <w:tbl>
            <w:tblPr>
              <w:tblW w:w="9760" w:type="dxa"/>
              <w:jc w:val="center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21"/>
              <w:gridCol w:w="2977"/>
              <w:gridCol w:w="3462"/>
            </w:tblGrid>
            <w:tr w:rsidR="006D31BF" w:rsidRPr="0047337C" w:rsidTr="00EC2F44">
              <w:trPr>
                <w:trHeight w:val="961"/>
                <w:jc w:val="center"/>
              </w:trPr>
              <w:tc>
                <w:tcPr>
                  <w:tcW w:w="3321" w:type="dxa"/>
                </w:tcPr>
                <w:p w:rsidR="006D31BF" w:rsidRPr="0047337C" w:rsidRDefault="006D31BF" w:rsidP="00EC2F44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6D31BF" w:rsidRPr="0047337C" w:rsidRDefault="000A547A" w:rsidP="00EC2F44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rPr>
                      <w:noProof/>
                    </w:rPr>
                    <w:drawing>
                      <wp:inline distT="0" distB="0" distL="0" distR="0">
                        <wp:extent cx="657225" cy="800100"/>
                        <wp:effectExtent l="0" t="0" r="9525" b="0"/>
                        <wp:docPr id="3" name="Рисунок 3" descr="sopas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sopas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00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62" w:type="dxa"/>
                </w:tcPr>
                <w:p w:rsidR="006D31BF" w:rsidRPr="0047337C" w:rsidRDefault="006D31BF" w:rsidP="00EC2F44">
                  <w:pPr>
                    <w:ind w:right="-142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47337C">
                    <w:t xml:space="preserve">                  </w:t>
                  </w:r>
                </w:p>
              </w:tc>
            </w:tr>
          </w:tbl>
          <w:p w:rsidR="006D31BF" w:rsidRDefault="006D31BF" w:rsidP="00EC2F44"/>
        </w:tc>
      </w:tr>
    </w:tbl>
    <w:p w:rsidR="006D31BF" w:rsidRPr="00D50266" w:rsidRDefault="006D31BF" w:rsidP="006D31BF">
      <w:pPr>
        <w:rPr>
          <w:sz w:val="28"/>
          <w:szCs w:val="28"/>
        </w:rPr>
      </w:pPr>
    </w:p>
    <w:p w:rsidR="006D31BF" w:rsidRPr="00D50266" w:rsidRDefault="006D31BF" w:rsidP="006D31BF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  <w:r>
        <w:rPr>
          <w:b/>
          <w:sz w:val="28"/>
          <w:szCs w:val="28"/>
        </w:rPr>
        <w:t xml:space="preserve"> </w:t>
      </w:r>
      <w:r w:rsidRPr="00D50266">
        <w:rPr>
          <w:b/>
          <w:sz w:val="28"/>
          <w:szCs w:val="28"/>
        </w:rPr>
        <w:t>ПЕРВЫЙ  СОЗЫВ</w:t>
      </w:r>
    </w:p>
    <w:p w:rsidR="006D31BF" w:rsidRDefault="006D31BF" w:rsidP="006D31BF">
      <w:pPr>
        <w:jc w:val="center"/>
        <w:rPr>
          <w:b/>
          <w:sz w:val="28"/>
          <w:szCs w:val="28"/>
        </w:rPr>
      </w:pPr>
      <w:r w:rsidRPr="00D50266">
        <w:rPr>
          <w:b/>
          <w:sz w:val="28"/>
          <w:szCs w:val="28"/>
        </w:rPr>
        <w:t>РЕШЕНИЕ</w:t>
      </w:r>
    </w:p>
    <w:p w:rsidR="006D31BF" w:rsidRPr="001D19DB" w:rsidRDefault="006D31BF" w:rsidP="006D31B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внеочередного двадцать </w:t>
      </w:r>
      <w:r w:rsidR="00817559">
        <w:rPr>
          <w:sz w:val="28"/>
          <w:szCs w:val="28"/>
        </w:rPr>
        <w:t>четвертого</w:t>
      </w:r>
      <w:r>
        <w:rPr>
          <w:sz w:val="28"/>
          <w:szCs w:val="28"/>
        </w:rPr>
        <w:t xml:space="preserve"> заседания Совета депутатов</w:t>
      </w:r>
      <w:r w:rsidRPr="00D502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муниципального  </w:t>
      </w:r>
      <w:r w:rsidRPr="00D50266">
        <w:rPr>
          <w:sz w:val="28"/>
          <w:szCs w:val="28"/>
        </w:rPr>
        <w:t>образования Спасский сельсовет</w:t>
      </w:r>
      <w:r>
        <w:rPr>
          <w:sz w:val="28"/>
          <w:szCs w:val="28"/>
        </w:rPr>
        <w:t xml:space="preserve"> Саракташского района Оренбургской области</w:t>
      </w:r>
      <w:r w:rsidRPr="00D50266">
        <w:rPr>
          <w:sz w:val="28"/>
          <w:szCs w:val="28"/>
        </w:rPr>
        <w:t xml:space="preserve"> первого созыва</w:t>
      </w:r>
    </w:p>
    <w:p w:rsidR="006D31BF" w:rsidRPr="00D50266" w:rsidRDefault="006D31BF" w:rsidP="006D31BF">
      <w:pPr>
        <w:jc w:val="center"/>
        <w:rPr>
          <w:sz w:val="28"/>
          <w:szCs w:val="28"/>
        </w:rPr>
      </w:pPr>
    </w:p>
    <w:p w:rsidR="006D31BF" w:rsidRDefault="006D31BF" w:rsidP="006D31BF">
      <w:pPr>
        <w:rPr>
          <w:sz w:val="28"/>
          <w:szCs w:val="28"/>
        </w:rPr>
      </w:pPr>
      <w:r w:rsidRPr="00D50266">
        <w:rPr>
          <w:sz w:val="28"/>
          <w:szCs w:val="28"/>
        </w:rPr>
        <w:t xml:space="preserve">  от </w:t>
      </w:r>
      <w:r w:rsidR="00EA6C24">
        <w:rPr>
          <w:sz w:val="28"/>
          <w:szCs w:val="28"/>
        </w:rPr>
        <w:t>1</w:t>
      </w:r>
      <w:r w:rsidR="00EC2F4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817559">
        <w:rPr>
          <w:sz w:val="28"/>
          <w:szCs w:val="28"/>
        </w:rPr>
        <w:t>марта</w:t>
      </w:r>
      <w:r w:rsidRPr="00D50266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D50266">
        <w:rPr>
          <w:sz w:val="28"/>
          <w:szCs w:val="28"/>
        </w:rPr>
        <w:t xml:space="preserve"> года                  с Спасское                                      №</w:t>
      </w:r>
      <w:r>
        <w:rPr>
          <w:sz w:val="28"/>
          <w:szCs w:val="28"/>
        </w:rPr>
        <w:t xml:space="preserve"> 10</w:t>
      </w:r>
      <w:r w:rsidR="00817559">
        <w:rPr>
          <w:sz w:val="28"/>
          <w:szCs w:val="28"/>
        </w:rPr>
        <w:t>5</w:t>
      </w:r>
      <w:r w:rsidR="006C0715">
        <w:rPr>
          <w:sz w:val="28"/>
          <w:szCs w:val="28"/>
        </w:rPr>
        <w:t>-р</w:t>
      </w:r>
    </w:p>
    <w:p w:rsidR="006D31BF" w:rsidRPr="00F737C3" w:rsidRDefault="006D31BF" w:rsidP="006D31BF">
      <w:pPr>
        <w:tabs>
          <w:tab w:val="left" w:pos="1575"/>
          <w:tab w:val="left" w:pos="1725"/>
          <w:tab w:val="center" w:pos="5031"/>
        </w:tabs>
        <w:spacing w:line="360" w:lineRule="auto"/>
        <w:rPr>
          <w:sz w:val="16"/>
          <w:szCs w:val="16"/>
        </w:rPr>
      </w:pPr>
    </w:p>
    <w:p w:rsidR="006D31BF" w:rsidRDefault="006D31BF"/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6D31BF" w:rsidTr="00EC2F44">
        <w:tc>
          <w:tcPr>
            <w:tcW w:w="0" w:type="auto"/>
          </w:tcPr>
          <w:p w:rsidR="00817559" w:rsidRDefault="00817559" w:rsidP="008175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Генерального плана муниципального образования Спасский сельсовет Саракташского района Оренбургской области.</w:t>
            </w:r>
          </w:p>
          <w:p w:rsidR="006D31BF" w:rsidRDefault="006D31BF" w:rsidP="00EC2F44">
            <w:pPr>
              <w:rPr>
                <w:sz w:val="28"/>
              </w:rPr>
            </w:pPr>
          </w:p>
        </w:tc>
      </w:tr>
    </w:tbl>
    <w:p w:rsidR="006D31BF" w:rsidRDefault="006D31BF" w:rsidP="006D31BF">
      <w:pPr>
        <w:rPr>
          <w:sz w:val="28"/>
          <w:szCs w:val="28"/>
        </w:rPr>
      </w:pPr>
    </w:p>
    <w:p w:rsidR="00EA6C24" w:rsidRDefault="000F6AD4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C24">
        <w:rPr>
          <w:sz w:val="28"/>
          <w:szCs w:val="28"/>
        </w:rPr>
        <w:t xml:space="preserve">     </w:t>
      </w:r>
      <w:r>
        <w:rPr>
          <w:sz w:val="28"/>
          <w:szCs w:val="28"/>
        </w:rPr>
        <w:t>На основании статьи 24 Градостроительного кодекса Российской Федерации от 21 декабря 2012 года №246 «О принятии к осуществлению части полномочий органов местного самоуправления поселений Саракташского района», согласований генерального плана</w:t>
      </w:r>
      <w:r w:rsidRPr="000F6AD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Спасский сельсовет Саракташского района Оренбургской области с Министерством сельского хозяйства, пищевой и перерабатывающей промышленности Оренбургской области, Министерством строительства жилищно-коммунального и дорожного хозяйства Оренбургской области,</w:t>
      </w:r>
      <w:r w:rsidR="00EA6C24">
        <w:rPr>
          <w:sz w:val="28"/>
          <w:szCs w:val="28"/>
        </w:rPr>
        <w:t xml:space="preserve"> Министерством природных ресурсов, экологии и имущественных отношений Оренбургской области</w:t>
      </w:r>
    </w:p>
    <w:p w:rsidR="00EA6C24" w:rsidRDefault="00EA6C24" w:rsidP="006D31BF">
      <w:pPr>
        <w:jc w:val="both"/>
        <w:rPr>
          <w:sz w:val="28"/>
          <w:szCs w:val="28"/>
        </w:rPr>
      </w:pPr>
    </w:p>
    <w:p w:rsidR="00EA6C24" w:rsidRDefault="00EA6C24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Совет депутатов Спасского сельсовета решил:</w:t>
      </w:r>
    </w:p>
    <w:p w:rsidR="006D31BF" w:rsidRDefault="00EA6C24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1BF" w:rsidRDefault="006D31BF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</w:t>
      </w:r>
      <w:r w:rsidR="00EA6C24">
        <w:rPr>
          <w:sz w:val="28"/>
          <w:szCs w:val="28"/>
        </w:rPr>
        <w:t>Утвердить Г</w:t>
      </w:r>
      <w:r>
        <w:rPr>
          <w:sz w:val="28"/>
          <w:szCs w:val="28"/>
        </w:rPr>
        <w:t>енеральн</w:t>
      </w:r>
      <w:r w:rsidR="00EA6C24">
        <w:rPr>
          <w:sz w:val="28"/>
          <w:szCs w:val="28"/>
        </w:rPr>
        <w:t>ый</w:t>
      </w:r>
      <w:r>
        <w:rPr>
          <w:sz w:val="28"/>
          <w:szCs w:val="28"/>
        </w:rPr>
        <w:t xml:space="preserve"> план муниципального образования Спасский сельсовет Саракташского района.</w:t>
      </w:r>
    </w:p>
    <w:p w:rsidR="00EA6C24" w:rsidRDefault="00EA6C24" w:rsidP="006D31BF">
      <w:pPr>
        <w:jc w:val="both"/>
        <w:rPr>
          <w:sz w:val="28"/>
          <w:szCs w:val="28"/>
        </w:rPr>
      </w:pPr>
    </w:p>
    <w:p w:rsidR="00EA6C24" w:rsidRDefault="00EA6C24" w:rsidP="00EA6C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Контроль за исполнением данного решения возложить на постоянную комиссию по социально-экономическим вопросам  (Андреева В.Г.).</w:t>
      </w:r>
    </w:p>
    <w:p w:rsidR="006D31BF" w:rsidRDefault="006D31BF" w:rsidP="006D31BF">
      <w:pPr>
        <w:jc w:val="both"/>
        <w:rPr>
          <w:sz w:val="28"/>
          <w:szCs w:val="28"/>
        </w:rPr>
      </w:pPr>
    </w:p>
    <w:p w:rsidR="006D31BF" w:rsidRDefault="00EA6C24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6D31BF">
        <w:rPr>
          <w:sz w:val="28"/>
          <w:szCs w:val="28"/>
        </w:rPr>
        <w:t>. Настоящее постановление вступает в силу с момента его принятия и подлежит обнародованию</w:t>
      </w:r>
      <w:r>
        <w:rPr>
          <w:sz w:val="28"/>
          <w:szCs w:val="28"/>
        </w:rPr>
        <w:t xml:space="preserve"> на официальном сайте администрации</w:t>
      </w:r>
      <w:r w:rsidR="006D31BF">
        <w:rPr>
          <w:sz w:val="28"/>
          <w:szCs w:val="28"/>
        </w:rPr>
        <w:t>.</w:t>
      </w:r>
    </w:p>
    <w:p w:rsidR="006D31BF" w:rsidRDefault="006D31BF" w:rsidP="006D31BF">
      <w:pPr>
        <w:jc w:val="both"/>
        <w:rPr>
          <w:sz w:val="28"/>
          <w:szCs w:val="28"/>
        </w:rPr>
      </w:pPr>
    </w:p>
    <w:p w:rsidR="006D31BF" w:rsidRDefault="006D31BF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</w:p>
    <w:p w:rsidR="006D31BF" w:rsidRDefault="006D31BF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Спасского сельсовета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В.А.Спицин </w:t>
      </w:r>
    </w:p>
    <w:p w:rsidR="006D31BF" w:rsidRDefault="006D31BF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31BF" w:rsidRDefault="006D31BF" w:rsidP="006D3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r w:rsidR="00EA6C24">
        <w:rPr>
          <w:sz w:val="28"/>
          <w:szCs w:val="28"/>
        </w:rPr>
        <w:t xml:space="preserve">отделу архитектуры и градостроительства администрации района, </w:t>
      </w:r>
      <w:r>
        <w:rPr>
          <w:sz w:val="28"/>
          <w:szCs w:val="28"/>
        </w:rPr>
        <w:t xml:space="preserve">в дело, в прокуратуру района.                            </w:t>
      </w:r>
    </w:p>
    <w:p w:rsidR="006D31BF" w:rsidRDefault="006D31BF" w:rsidP="006D31BF"/>
    <w:p w:rsidR="006D31BF" w:rsidRDefault="006D31BF" w:rsidP="006D31BF"/>
    <w:p w:rsidR="006D31BF" w:rsidRDefault="006D31BF" w:rsidP="006D31BF"/>
    <w:p w:rsidR="006D31BF" w:rsidRDefault="006D31BF"/>
    <w:sectPr w:rsidR="006D31BF" w:rsidSect="00EA6C24">
      <w:pgSz w:w="11906" w:h="16838"/>
      <w:pgMar w:top="18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BF"/>
    <w:rsid w:val="000A547A"/>
    <w:rsid w:val="000F6AD4"/>
    <w:rsid w:val="00190EA2"/>
    <w:rsid w:val="006C0715"/>
    <w:rsid w:val="006D31BF"/>
    <w:rsid w:val="00817559"/>
    <w:rsid w:val="00BD36C5"/>
    <w:rsid w:val="00E03BE1"/>
    <w:rsid w:val="00EA6C24"/>
    <w:rsid w:val="00EC2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69524-0E14-4911-88E6-6243EBB8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1B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D3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cp:lastPrinted>2018-02-05T10:55:00Z</cp:lastPrinted>
  <dcterms:created xsi:type="dcterms:W3CDTF">2018-03-19T06:39:00Z</dcterms:created>
  <dcterms:modified xsi:type="dcterms:W3CDTF">2018-03-19T06:39:00Z</dcterms:modified>
</cp:coreProperties>
</file>